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3B" w:rsidRPr="00F822B1" w:rsidRDefault="00A6183B" w:rsidP="00752B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822B1">
        <w:rPr>
          <w:rFonts w:ascii="Times New Roman" w:hAnsi="Times New Roman"/>
          <w:b/>
          <w:sz w:val="24"/>
          <w:szCs w:val="24"/>
        </w:rPr>
        <w:t>АНАЛИЗ РАБОТЫ</w:t>
      </w:r>
    </w:p>
    <w:p w:rsidR="00A6183B" w:rsidRPr="00F822B1" w:rsidRDefault="00A6183B" w:rsidP="00752B0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2B1">
        <w:rPr>
          <w:rFonts w:ascii="Times New Roman" w:eastAsia="Times New Roman" w:hAnsi="Times New Roman" w:cs="Times New Roman"/>
          <w:b/>
          <w:sz w:val="24"/>
          <w:szCs w:val="24"/>
        </w:rPr>
        <w:t xml:space="preserve">Филиала № 5 </w:t>
      </w:r>
      <w:r w:rsidR="00270CE2" w:rsidRPr="00F822B1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</w:t>
      </w:r>
      <w:proofErr w:type="spellStart"/>
      <w:r w:rsidRPr="00F822B1">
        <w:rPr>
          <w:rFonts w:ascii="Times New Roman" w:eastAsia="Times New Roman" w:hAnsi="Times New Roman" w:cs="Times New Roman"/>
          <w:b/>
          <w:sz w:val="24"/>
          <w:szCs w:val="24"/>
        </w:rPr>
        <w:t>клубап</w:t>
      </w:r>
      <w:r w:rsidR="001C67E1" w:rsidRPr="00F822B1">
        <w:rPr>
          <w:rFonts w:ascii="Times New Roman" w:eastAsia="Times New Roman" w:hAnsi="Times New Roman" w:cs="Times New Roman"/>
          <w:b/>
          <w:sz w:val="24"/>
          <w:szCs w:val="24"/>
        </w:rPr>
        <w:t>оселка</w:t>
      </w:r>
      <w:proofErr w:type="spellEnd"/>
      <w:r w:rsidRPr="00F822B1">
        <w:rPr>
          <w:rFonts w:ascii="Times New Roman" w:eastAsia="Times New Roman" w:hAnsi="Times New Roman" w:cs="Times New Roman"/>
          <w:b/>
          <w:sz w:val="24"/>
          <w:szCs w:val="24"/>
        </w:rPr>
        <w:t xml:space="preserve"> Хантайское Озеро</w:t>
      </w:r>
    </w:p>
    <w:p w:rsidR="00A6183B" w:rsidRPr="00F822B1" w:rsidRDefault="00270CE2" w:rsidP="00752B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F822B1">
        <w:rPr>
          <w:rFonts w:ascii="Times New Roman" w:hAnsi="Times New Roman"/>
          <w:b/>
          <w:sz w:val="24"/>
          <w:szCs w:val="24"/>
        </w:rPr>
        <w:t>МБУК «Городской</w:t>
      </w:r>
      <w:r w:rsidR="00A6183B" w:rsidRPr="00F822B1">
        <w:rPr>
          <w:rFonts w:ascii="Times New Roman" w:hAnsi="Times New Roman"/>
          <w:b/>
          <w:sz w:val="24"/>
          <w:szCs w:val="24"/>
        </w:rPr>
        <w:t xml:space="preserve"> Центр народного творчества</w:t>
      </w:r>
      <w:r w:rsidR="004D20EE" w:rsidRPr="00F822B1">
        <w:rPr>
          <w:rFonts w:ascii="Times New Roman" w:hAnsi="Times New Roman"/>
          <w:b/>
          <w:sz w:val="24"/>
          <w:szCs w:val="24"/>
        </w:rPr>
        <w:t>»</w:t>
      </w:r>
    </w:p>
    <w:p w:rsidR="00A6183B" w:rsidRPr="00F822B1" w:rsidRDefault="0050352B" w:rsidP="00752B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822B1">
        <w:rPr>
          <w:rFonts w:ascii="Times New Roman" w:hAnsi="Times New Roman"/>
          <w:b/>
          <w:sz w:val="24"/>
          <w:szCs w:val="24"/>
        </w:rPr>
        <w:t xml:space="preserve">за </w:t>
      </w:r>
      <w:r w:rsidR="00A6183B" w:rsidRPr="00F822B1">
        <w:rPr>
          <w:rFonts w:ascii="Times New Roman" w:hAnsi="Times New Roman"/>
          <w:b/>
          <w:sz w:val="24"/>
          <w:szCs w:val="24"/>
        </w:rPr>
        <w:t>20</w:t>
      </w:r>
      <w:r w:rsidR="007F7264" w:rsidRPr="00F822B1">
        <w:rPr>
          <w:rFonts w:ascii="Times New Roman" w:hAnsi="Times New Roman"/>
          <w:b/>
          <w:sz w:val="24"/>
          <w:szCs w:val="24"/>
        </w:rPr>
        <w:t>2</w:t>
      </w:r>
      <w:r w:rsidR="00F64422">
        <w:rPr>
          <w:rFonts w:ascii="Times New Roman" w:hAnsi="Times New Roman"/>
          <w:b/>
          <w:sz w:val="24"/>
          <w:szCs w:val="24"/>
        </w:rPr>
        <w:t>2</w:t>
      </w:r>
      <w:r w:rsidR="00A6183B" w:rsidRPr="00F822B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6183B" w:rsidRPr="00F822B1" w:rsidRDefault="00A6183B" w:rsidP="00752B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6183B" w:rsidRPr="00F822B1" w:rsidRDefault="00A6183B" w:rsidP="00752B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822B1">
        <w:rPr>
          <w:rFonts w:ascii="Times New Roman" w:hAnsi="Times New Roman"/>
          <w:sz w:val="24"/>
          <w:szCs w:val="24"/>
        </w:rPr>
        <w:t>Работ</w:t>
      </w:r>
      <w:r w:rsidR="00CB2C74" w:rsidRPr="00F822B1">
        <w:rPr>
          <w:rFonts w:ascii="Times New Roman" w:hAnsi="Times New Roman"/>
          <w:sz w:val="24"/>
          <w:szCs w:val="24"/>
        </w:rPr>
        <w:t>афилиала</w:t>
      </w:r>
      <w:proofErr w:type="spellEnd"/>
      <w:r w:rsidR="00CB2C74" w:rsidRPr="00F822B1">
        <w:rPr>
          <w:rFonts w:ascii="Times New Roman" w:hAnsi="Times New Roman"/>
          <w:sz w:val="24"/>
          <w:szCs w:val="24"/>
        </w:rPr>
        <w:t xml:space="preserve"> № 5 </w:t>
      </w:r>
      <w:r w:rsidR="00270CE2" w:rsidRPr="00F822B1">
        <w:rPr>
          <w:rFonts w:ascii="Times New Roman" w:hAnsi="Times New Roman"/>
          <w:sz w:val="24"/>
          <w:szCs w:val="24"/>
        </w:rPr>
        <w:t xml:space="preserve">Сельского </w:t>
      </w:r>
      <w:r w:rsidR="00CB2C74" w:rsidRPr="00F822B1">
        <w:rPr>
          <w:rFonts w:ascii="Times New Roman" w:hAnsi="Times New Roman"/>
          <w:sz w:val="24"/>
          <w:szCs w:val="24"/>
        </w:rPr>
        <w:t>клуба п</w:t>
      </w:r>
      <w:r w:rsidR="001C67E1" w:rsidRPr="00F822B1">
        <w:rPr>
          <w:rFonts w:ascii="Times New Roman" w:hAnsi="Times New Roman"/>
          <w:sz w:val="24"/>
          <w:szCs w:val="24"/>
        </w:rPr>
        <w:t>оселка</w:t>
      </w:r>
      <w:r w:rsidR="00CB2C74" w:rsidRPr="00F822B1">
        <w:rPr>
          <w:rFonts w:ascii="Times New Roman" w:hAnsi="Times New Roman"/>
          <w:sz w:val="24"/>
          <w:szCs w:val="24"/>
        </w:rPr>
        <w:t xml:space="preserve"> Хантайское Озеро МБУК «Городско</w:t>
      </w:r>
      <w:r w:rsidR="00270CE2" w:rsidRPr="00F822B1">
        <w:rPr>
          <w:rFonts w:ascii="Times New Roman" w:hAnsi="Times New Roman"/>
          <w:sz w:val="24"/>
          <w:szCs w:val="24"/>
        </w:rPr>
        <w:t>й</w:t>
      </w:r>
      <w:r w:rsidR="00CB2C74" w:rsidRPr="00F822B1">
        <w:rPr>
          <w:rFonts w:ascii="Times New Roman" w:hAnsi="Times New Roman"/>
          <w:sz w:val="24"/>
          <w:szCs w:val="24"/>
        </w:rPr>
        <w:t xml:space="preserve"> Центр народного творчества»</w:t>
      </w:r>
      <w:r w:rsidRPr="00F822B1">
        <w:rPr>
          <w:rFonts w:ascii="Times New Roman" w:hAnsi="Times New Roman"/>
          <w:sz w:val="24"/>
          <w:szCs w:val="24"/>
        </w:rPr>
        <w:t xml:space="preserve"> за 20</w:t>
      </w:r>
      <w:r w:rsidR="007F7264" w:rsidRPr="00F822B1">
        <w:rPr>
          <w:rFonts w:ascii="Times New Roman" w:hAnsi="Times New Roman"/>
          <w:sz w:val="24"/>
          <w:szCs w:val="24"/>
        </w:rPr>
        <w:t>2</w:t>
      </w:r>
      <w:r w:rsidR="007C0900" w:rsidRPr="00F822B1">
        <w:rPr>
          <w:rFonts w:ascii="Times New Roman" w:hAnsi="Times New Roman"/>
          <w:sz w:val="24"/>
          <w:szCs w:val="24"/>
        </w:rPr>
        <w:t>2</w:t>
      </w:r>
      <w:r w:rsidRPr="00F822B1">
        <w:rPr>
          <w:rFonts w:ascii="Times New Roman" w:hAnsi="Times New Roman"/>
          <w:sz w:val="24"/>
          <w:szCs w:val="24"/>
        </w:rPr>
        <w:t xml:space="preserve"> год</w:t>
      </w:r>
      <w:r w:rsidR="00CB2C74" w:rsidRPr="00F822B1">
        <w:rPr>
          <w:rFonts w:ascii="Times New Roman" w:hAnsi="Times New Roman"/>
          <w:sz w:val="24"/>
          <w:szCs w:val="24"/>
        </w:rPr>
        <w:t>а</w:t>
      </w:r>
      <w:r w:rsidRPr="00F822B1">
        <w:rPr>
          <w:rFonts w:ascii="Times New Roman" w:hAnsi="Times New Roman"/>
          <w:sz w:val="24"/>
          <w:szCs w:val="24"/>
        </w:rPr>
        <w:t xml:space="preserve"> характеризуется следующими цифровыми </w:t>
      </w:r>
      <w:r w:rsidRPr="00F822B1">
        <w:rPr>
          <w:rFonts w:ascii="Times New Roman" w:hAnsi="Times New Roman"/>
          <w:b/>
          <w:sz w:val="24"/>
          <w:szCs w:val="24"/>
        </w:rPr>
        <w:t>показателями эффективности деятельности: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144"/>
        <w:gridCol w:w="773"/>
        <w:gridCol w:w="776"/>
        <w:gridCol w:w="774"/>
        <w:gridCol w:w="700"/>
        <w:gridCol w:w="820"/>
        <w:gridCol w:w="1044"/>
      </w:tblGrid>
      <w:tr w:rsidR="00427BFA" w:rsidRPr="00F822B1" w:rsidTr="00F5227F"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BFA" w:rsidRPr="00F822B1" w:rsidRDefault="00427BFA" w:rsidP="0075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7BFA" w:rsidRPr="00F822B1" w:rsidRDefault="00427BFA" w:rsidP="0075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BFA" w:rsidRPr="00F822B1" w:rsidRDefault="00427BFA" w:rsidP="0075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A" w:rsidRPr="00F822B1" w:rsidRDefault="00427BFA" w:rsidP="007C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20</w:t>
            </w:r>
            <w:r w:rsidR="00B908B4" w:rsidRPr="00F822B1">
              <w:rPr>
                <w:rFonts w:ascii="Times New Roman" w:hAnsi="Times New Roman"/>
                <w:sz w:val="24"/>
                <w:szCs w:val="24"/>
              </w:rPr>
              <w:t>2</w:t>
            </w:r>
            <w:r w:rsidR="007C0900" w:rsidRPr="00F822B1">
              <w:rPr>
                <w:rFonts w:ascii="Times New Roman" w:hAnsi="Times New Roman"/>
                <w:sz w:val="24"/>
                <w:szCs w:val="24"/>
              </w:rPr>
              <w:t>1</w:t>
            </w:r>
            <w:r w:rsidR="00F6442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A" w:rsidRPr="00F822B1" w:rsidRDefault="00427BFA" w:rsidP="007C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20</w:t>
            </w:r>
            <w:r w:rsidR="007F7264" w:rsidRPr="00F822B1">
              <w:rPr>
                <w:rFonts w:ascii="Times New Roman" w:hAnsi="Times New Roman"/>
                <w:sz w:val="24"/>
                <w:szCs w:val="24"/>
              </w:rPr>
              <w:t>2</w:t>
            </w:r>
            <w:r w:rsidR="007C0900" w:rsidRPr="00F822B1">
              <w:rPr>
                <w:rFonts w:ascii="Times New Roman" w:hAnsi="Times New Roman"/>
                <w:sz w:val="24"/>
                <w:szCs w:val="24"/>
              </w:rPr>
              <w:t>2</w:t>
            </w:r>
            <w:r w:rsidR="00F6442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BFA" w:rsidRPr="00F822B1" w:rsidRDefault="00427BFA" w:rsidP="0075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К плану</w:t>
            </w:r>
          </w:p>
          <w:p w:rsidR="00270CE2" w:rsidRPr="00F822B1" w:rsidRDefault="00270CE2" w:rsidP="0075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20</w:t>
            </w:r>
            <w:r w:rsidR="007F7264" w:rsidRPr="00F822B1">
              <w:rPr>
                <w:rFonts w:ascii="Times New Roman" w:hAnsi="Times New Roman"/>
                <w:sz w:val="24"/>
                <w:szCs w:val="24"/>
              </w:rPr>
              <w:t>2</w:t>
            </w:r>
            <w:r w:rsidR="007C0900" w:rsidRPr="00F822B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27BFA" w:rsidRPr="00F822B1" w:rsidRDefault="00427BFA" w:rsidP="0075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(+/–)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BFA" w:rsidRPr="00F822B1" w:rsidRDefault="00427BFA" w:rsidP="0075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К факту 20</w:t>
            </w:r>
            <w:r w:rsidR="00B908B4" w:rsidRPr="00F822B1">
              <w:rPr>
                <w:rFonts w:ascii="Times New Roman" w:hAnsi="Times New Roman"/>
                <w:sz w:val="24"/>
                <w:szCs w:val="24"/>
              </w:rPr>
              <w:t>2</w:t>
            </w:r>
            <w:r w:rsidR="007C0900" w:rsidRPr="00F822B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27BFA" w:rsidRPr="00F822B1" w:rsidRDefault="00427BFA" w:rsidP="0075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(+/–)</w:t>
            </w:r>
          </w:p>
        </w:tc>
      </w:tr>
      <w:tr w:rsidR="00427BFA" w:rsidRPr="00F822B1" w:rsidTr="00F5227F">
        <w:tc>
          <w:tcPr>
            <w:tcW w:w="2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7BFA" w:rsidRPr="00F822B1" w:rsidRDefault="00427BFA" w:rsidP="00752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A" w:rsidRPr="00F822B1" w:rsidRDefault="00427BFA" w:rsidP="00752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A" w:rsidRPr="00F822B1" w:rsidRDefault="00427BFA" w:rsidP="0075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A" w:rsidRPr="00F822B1" w:rsidRDefault="00427BFA" w:rsidP="0075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A" w:rsidRPr="00F822B1" w:rsidRDefault="00427BFA" w:rsidP="0075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A" w:rsidRPr="00F822B1" w:rsidRDefault="00427BFA" w:rsidP="0075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A" w:rsidRPr="00F822B1" w:rsidRDefault="00427BFA" w:rsidP="00752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A" w:rsidRPr="00F822B1" w:rsidRDefault="00427BFA" w:rsidP="00752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32B" w:rsidRPr="00F822B1" w:rsidTr="00F5227F"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Число клубных формирований, 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532B" w:rsidRPr="00F822B1" w:rsidTr="00F5227F"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в том числе для детей до 14 лет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532B" w:rsidRPr="00F822B1" w:rsidTr="00F5227F"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в том числе для молодёжи от 15 лет до 24 лет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532B" w:rsidRPr="00F822B1" w:rsidTr="00F5227F">
        <w:trPr>
          <w:trHeight w:val="405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 xml:space="preserve">в том числе для взрослых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532B" w:rsidRPr="00F822B1" w:rsidTr="00F5227F">
        <w:trPr>
          <w:trHeight w:val="420"/>
        </w:trPr>
        <w:tc>
          <w:tcPr>
            <w:tcW w:w="2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532B" w:rsidRPr="00F822B1" w:rsidRDefault="0011532B" w:rsidP="005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532B" w:rsidRPr="00F822B1" w:rsidTr="00F5227F"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Число участников в клубных формированиях, 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B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B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B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B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532B" w:rsidRPr="00F822B1" w:rsidTr="00F5227F"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532B" w:rsidRPr="00F822B1" w:rsidTr="00F5227F"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в том числе для молодежи от 15 лет до 24 лет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532B" w:rsidRPr="00F822B1" w:rsidTr="00F5227F">
        <w:trPr>
          <w:trHeight w:val="480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в том числе для взрослых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532B" w:rsidRPr="00F822B1" w:rsidTr="00F5227F">
        <w:trPr>
          <w:trHeight w:val="345"/>
        </w:trPr>
        <w:tc>
          <w:tcPr>
            <w:tcW w:w="2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532B" w:rsidRPr="00F822B1" w:rsidRDefault="0011532B" w:rsidP="005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5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532B" w:rsidRPr="00F822B1" w:rsidTr="00F5227F"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2B" w:rsidRPr="00F822B1" w:rsidRDefault="0011532B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F6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Число культурно - досуговых мероприятий, 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5A4811" w:rsidRDefault="0011532B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5A4811" w:rsidRDefault="0011532B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+22</w:t>
            </w:r>
          </w:p>
        </w:tc>
      </w:tr>
      <w:tr w:rsidR="0011532B" w:rsidRPr="00F822B1" w:rsidTr="00F5227F"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2B" w:rsidRPr="00F822B1" w:rsidRDefault="0011532B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F6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в том числе для детей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5A4811" w:rsidRDefault="0011532B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5A4811" w:rsidRDefault="0011532B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112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+16</w:t>
            </w:r>
          </w:p>
        </w:tc>
      </w:tr>
      <w:tr w:rsidR="0011532B" w:rsidRPr="00F822B1" w:rsidTr="00F5227F"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2B" w:rsidRPr="00F822B1" w:rsidRDefault="0011532B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F6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в том числе для молодёжи от 15 лет до 24 лет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5A4811" w:rsidRDefault="0011532B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5A4811" w:rsidRDefault="0011532B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2B" w:rsidRPr="00F822B1" w:rsidRDefault="0011532B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11532B" w:rsidRPr="00F822B1" w:rsidTr="00F5227F"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F6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в том числе для взрослых и всех категорий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5A4811" w:rsidRDefault="0011532B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5A4811" w:rsidRDefault="0011532B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2B" w:rsidRPr="00F822B1" w:rsidRDefault="0011532B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  <w:tr w:rsidR="00F64422" w:rsidRPr="00F822B1" w:rsidTr="00F5227F"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422" w:rsidRPr="00F822B1" w:rsidRDefault="00F64422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2" w:rsidRPr="00F822B1" w:rsidRDefault="00F64422" w:rsidP="00F6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Число посетителей культурно-досуговых мероприятий, всего: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2" w:rsidRPr="005A4811" w:rsidRDefault="00F64422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2" w:rsidRPr="005A4811" w:rsidRDefault="00F64422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2" w:rsidRPr="00F822B1" w:rsidRDefault="00F64422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422" w:rsidRPr="00F822B1" w:rsidRDefault="0011532B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2" w:rsidRPr="00F822B1" w:rsidRDefault="0011532B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-1459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2" w:rsidRPr="00F822B1" w:rsidRDefault="0011532B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+524</w:t>
            </w:r>
          </w:p>
        </w:tc>
      </w:tr>
      <w:tr w:rsidR="00F64422" w:rsidRPr="00F822B1" w:rsidTr="00F5227F"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422" w:rsidRPr="00F822B1" w:rsidRDefault="00F64422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2" w:rsidRPr="00F822B1" w:rsidRDefault="00F64422" w:rsidP="00F6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2" w:rsidRPr="005A4811" w:rsidRDefault="00F64422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2" w:rsidRPr="005A4811" w:rsidRDefault="00F64422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2" w:rsidRPr="00F822B1" w:rsidRDefault="00F64422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422" w:rsidRPr="00F822B1" w:rsidRDefault="0011532B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2" w:rsidRPr="00F822B1" w:rsidRDefault="0011532B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2" w:rsidRPr="00F822B1" w:rsidRDefault="0011532B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+203</w:t>
            </w:r>
          </w:p>
        </w:tc>
      </w:tr>
      <w:tr w:rsidR="00F64422" w:rsidRPr="00F822B1" w:rsidTr="00F5227F"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422" w:rsidRPr="00F822B1" w:rsidRDefault="00F64422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2" w:rsidRPr="00F822B1" w:rsidRDefault="00F64422" w:rsidP="00F6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в том числе молодёжи от 15 лет до 24 лет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2" w:rsidRPr="005A4811" w:rsidRDefault="00F64422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2" w:rsidRPr="005A4811" w:rsidRDefault="00F64422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2" w:rsidRPr="00F822B1" w:rsidRDefault="00F64422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422" w:rsidRPr="00F822B1" w:rsidRDefault="00112F41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2" w:rsidRPr="00F822B1" w:rsidRDefault="00112F41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-2190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2" w:rsidRPr="00F822B1" w:rsidRDefault="00112F41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</w:t>
            </w:r>
          </w:p>
        </w:tc>
      </w:tr>
      <w:tr w:rsidR="00F64422" w:rsidRPr="00F822B1" w:rsidTr="00F5227F"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422" w:rsidRPr="00F822B1" w:rsidRDefault="00F64422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2" w:rsidRPr="00F822B1" w:rsidRDefault="00F64422" w:rsidP="00F6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в том числе для взрослых и всех категорий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2" w:rsidRPr="005A4811" w:rsidRDefault="00F64422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2" w:rsidRPr="005A4811" w:rsidRDefault="00F64422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2" w:rsidRPr="00F822B1" w:rsidRDefault="00F64422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422" w:rsidRPr="00F822B1" w:rsidRDefault="00112F41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2" w:rsidRPr="00F822B1" w:rsidRDefault="00112F41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+646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2" w:rsidRPr="00F822B1" w:rsidRDefault="00112F41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+312</w:t>
            </w:r>
          </w:p>
        </w:tc>
      </w:tr>
      <w:tr w:rsidR="0011532B" w:rsidRPr="00F822B1" w:rsidTr="00F5227F">
        <w:tc>
          <w:tcPr>
            <w:tcW w:w="2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32B" w:rsidRPr="00F822B1" w:rsidRDefault="0011532B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F6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2B1">
              <w:rPr>
                <w:rFonts w:ascii="Times New Roman" w:hAnsi="Times New Roman"/>
                <w:sz w:val="24"/>
                <w:szCs w:val="24"/>
              </w:rPr>
              <w:t>Количество выставок ДПИ и ИЗО/посетители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5A4811" w:rsidRDefault="0011532B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5A4811" w:rsidRDefault="0011532B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2B" w:rsidRPr="00F822B1" w:rsidRDefault="0011532B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F6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</w:t>
            </w:r>
          </w:p>
        </w:tc>
      </w:tr>
      <w:tr w:rsidR="0011532B" w:rsidRPr="00F822B1" w:rsidTr="00F5227F"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F822B1" w:rsidRDefault="0011532B" w:rsidP="0011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351958" w:rsidRDefault="0011532B" w:rsidP="00115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посетителей</w:t>
            </w:r>
            <w:r w:rsidRPr="007C19E3">
              <w:rPr>
                <w:rFonts w:ascii="Times New Roman" w:hAnsi="Times New Roman"/>
                <w:sz w:val="24"/>
                <w:szCs w:val="24"/>
              </w:rPr>
              <w:t xml:space="preserve"> выставок ДПИ и ИЗО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62193A" w:rsidRDefault="0011532B" w:rsidP="0011532B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62193A" w:rsidRDefault="0011532B" w:rsidP="0011532B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Default="0011532B" w:rsidP="0011532B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2B" w:rsidRPr="0038676F" w:rsidRDefault="0011532B" w:rsidP="0011532B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Default="0011532B" w:rsidP="0011532B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+355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B" w:rsidRPr="00351958" w:rsidRDefault="0011532B" w:rsidP="0011532B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-269</w:t>
            </w:r>
          </w:p>
        </w:tc>
      </w:tr>
    </w:tbl>
    <w:p w:rsidR="00794D28" w:rsidRDefault="008340B4" w:rsidP="00794D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621">
        <w:rPr>
          <w:rFonts w:ascii="Times New Roman" w:hAnsi="Times New Roman"/>
          <w:sz w:val="24"/>
          <w:szCs w:val="24"/>
        </w:rPr>
        <w:t xml:space="preserve">За </w:t>
      </w:r>
      <w:r w:rsidR="00F64422" w:rsidRPr="00F15621">
        <w:rPr>
          <w:rFonts w:ascii="Times New Roman" w:hAnsi="Times New Roman"/>
          <w:sz w:val="24"/>
          <w:szCs w:val="24"/>
        </w:rPr>
        <w:t>2022 год</w:t>
      </w:r>
      <w:r w:rsidR="003C1F14" w:rsidRPr="00F15621">
        <w:rPr>
          <w:rFonts w:ascii="Times New Roman" w:hAnsi="Times New Roman"/>
          <w:sz w:val="24"/>
          <w:szCs w:val="24"/>
        </w:rPr>
        <w:t xml:space="preserve"> было организовано и проведено </w:t>
      </w:r>
      <w:r w:rsidR="00112F41" w:rsidRPr="00F5227F">
        <w:rPr>
          <w:rFonts w:ascii="Times New Roman" w:hAnsi="Times New Roman"/>
          <w:b/>
          <w:sz w:val="24"/>
          <w:szCs w:val="24"/>
        </w:rPr>
        <w:t>151</w:t>
      </w:r>
      <w:r w:rsidR="00112F41" w:rsidRPr="00F15621">
        <w:rPr>
          <w:rFonts w:ascii="Times New Roman" w:hAnsi="Times New Roman"/>
          <w:sz w:val="24"/>
          <w:szCs w:val="24"/>
        </w:rPr>
        <w:t xml:space="preserve"> мероприятие</w:t>
      </w:r>
      <w:r w:rsidR="003C1F14" w:rsidRPr="00F15621">
        <w:rPr>
          <w:rFonts w:ascii="Times New Roman" w:hAnsi="Times New Roman"/>
          <w:sz w:val="24"/>
          <w:szCs w:val="24"/>
        </w:rPr>
        <w:t>, которые посетило</w:t>
      </w:r>
      <w:r w:rsidR="00112F41" w:rsidRPr="00F15621">
        <w:rPr>
          <w:rFonts w:ascii="Times New Roman" w:hAnsi="Times New Roman"/>
          <w:sz w:val="24"/>
          <w:szCs w:val="24"/>
        </w:rPr>
        <w:t xml:space="preserve"> </w:t>
      </w:r>
      <w:r w:rsidR="00112F41" w:rsidRPr="00F5227F">
        <w:rPr>
          <w:rFonts w:ascii="Times New Roman" w:hAnsi="Times New Roman"/>
          <w:b/>
          <w:sz w:val="24"/>
          <w:szCs w:val="24"/>
        </w:rPr>
        <w:t>3275</w:t>
      </w:r>
      <w:r w:rsidR="003C1F14" w:rsidRPr="00F15621">
        <w:rPr>
          <w:rFonts w:ascii="Times New Roman" w:hAnsi="Times New Roman"/>
          <w:sz w:val="24"/>
          <w:szCs w:val="24"/>
        </w:rPr>
        <w:t xml:space="preserve"> человек. В сравнении с аналогичным периодом 202</w:t>
      </w:r>
      <w:r w:rsidR="00AD17D2" w:rsidRPr="00F15621">
        <w:rPr>
          <w:rFonts w:ascii="Times New Roman" w:hAnsi="Times New Roman"/>
          <w:sz w:val="24"/>
          <w:szCs w:val="24"/>
        </w:rPr>
        <w:t>1</w:t>
      </w:r>
      <w:r w:rsidR="003C1F14" w:rsidRPr="00F15621">
        <w:rPr>
          <w:rFonts w:ascii="Times New Roman" w:hAnsi="Times New Roman"/>
          <w:sz w:val="24"/>
          <w:szCs w:val="24"/>
        </w:rPr>
        <w:t xml:space="preserve"> года (</w:t>
      </w:r>
      <w:r w:rsidR="00112F41" w:rsidRPr="00F15621">
        <w:rPr>
          <w:rFonts w:ascii="Times New Roman" w:hAnsi="Times New Roman"/>
          <w:sz w:val="24"/>
          <w:szCs w:val="24"/>
        </w:rPr>
        <w:t>129/2754</w:t>
      </w:r>
      <w:r w:rsidR="003C1F14" w:rsidRPr="00F15621">
        <w:rPr>
          <w:rFonts w:ascii="Times New Roman" w:hAnsi="Times New Roman"/>
          <w:sz w:val="24"/>
          <w:szCs w:val="24"/>
        </w:rPr>
        <w:t xml:space="preserve">) количество зрителей </w:t>
      </w:r>
      <w:r w:rsidR="00AD17D2" w:rsidRPr="00F15621">
        <w:rPr>
          <w:rFonts w:ascii="Times New Roman" w:hAnsi="Times New Roman"/>
          <w:sz w:val="24"/>
          <w:szCs w:val="24"/>
        </w:rPr>
        <w:t>увеличилось</w:t>
      </w:r>
      <w:r w:rsidR="003C1F14" w:rsidRPr="00F15621">
        <w:rPr>
          <w:rFonts w:ascii="Times New Roman" w:hAnsi="Times New Roman"/>
          <w:sz w:val="24"/>
          <w:szCs w:val="24"/>
        </w:rPr>
        <w:t xml:space="preserve"> – на </w:t>
      </w:r>
      <w:r w:rsidR="00112F41" w:rsidRPr="00F15621">
        <w:rPr>
          <w:rFonts w:ascii="Times New Roman" w:hAnsi="Times New Roman"/>
          <w:sz w:val="24"/>
          <w:szCs w:val="24"/>
        </w:rPr>
        <w:t>52</w:t>
      </w:r>
      <w:r w:rsidR="0011532B">
        <w:rPr>
          <w:rFonts w:ascii="Times New Roman" w:hAnsi="Times New Roman"/>
          <w:sz w:val="24"/>
          <w:szCs w:val="24"/>
        </w:rPr>
        <w:t>4</w:t>
      </w:r>
      <w:r w:rsidR="00112F41" w:rsidRPr="00F15621">
        <w:rPr>
          <w:rFonts w:ascii="Times New Roman" w:hAnsi="Times New Roman"/>
          <w:sz w:val="24"/>
          <w:szCs w:val="24"/>
        </w:rPr>
        <w:t xml:space="preserve"> </w:t>
      </w:r>
      <w:r w:rsidR="003C1F14" w:rsidRPr="00F15621">
        <w:rPr>
          <w:rFonts w:ascii="Times New Roman" w:hAnsi="Times New Roman"/>
          <w:sz w:val="24"/>
          <w:szCs w:val="24"/>
        </w:rPr>
        <w:t>человек</w:t>
      </w:r>
      <w:r w:rsidR="0011532B">
        <w:rPr>
          <w:rFonts w:ascii="Times New Roman" w:hAnsi="Times New Roman"/>
          <w:sz w:val="24"/>
          <w:szCs w:val="24"/>
        </w:rPr>
        <w:t>а</w:t>
      </w:r>
      <w:r w:rsidR="003C1F14" w:rsidRPr="00F15621">
        <w:rPr>
          <w:rFonts w:ascii="Times New Roman" w:hAnsi="Times New Roman"/>
          <w:sz w:val="24"/>
          <w:szCs w:val="24"/>
        </w:rPr>
        <w:t xml:space="preserve">. </w:t>
      </w:r>
      <w:r w:rsidR="00AD17D2" w:rsidRPr="00F15621">
        <w:rPr>
          <w:rFonts w:ascii="Times New Roman" w:hAnsi="Times New Roman"/>
          <w:sz w:val="24"/>
          <w:szCs w:val="24"/>
        </w:rPr>
        <w:t>Уменьшение общего числа зрителей к плановому показателю</w:t>
      </w:r>
      <w:r w:rsidRPr="00F15621">
        <w:rPr>
          <w:rFonts w:ascii="Times New Roman" w:hAnsi="Times New Roman"/>
          <w:sz w:val="24"/>
          <w:szCs w:val="24"/>
        </w:rPr>
        <w:t xml:space="preserve"> (-</w:t>
      </w:r>
      <w:r w:rsidR="00112F41" w:rsidRPr="00F15621">
        <w:rPr>
          <w:rFonts w:ascii="Times New Roman" w:hAnsi="Times New Roman"/>
          <w:sz w:val="24"/>
          <w:szCs w:val="24"/>
        </w:rPr>
        <w:t>14</w:t>
      </w:r>
      <w:r w:rsidR="0011532B">
        <w:rPr>
          <w:rFonts w:ascii="Times New Roman" w:hAnsi="Times New Roman"/>
          <w:sz w:val="24"/>
          <w:szCs w:val="24"/>
        </w:rPr>
        <w:t>59 человек</w:t>
      </w:r>
      <w:r w:rsidRPr="00F15621">
        <w:rPr>
          <w:rFonts w:ascii="Times New Roman" w:hAnsi="Times New Roman"/>
          <w:sz w:val="24"/>
          <w:szCs w:val="24"/>
        </w:rPr>
        <w:t>)</w:t>
      </w:r>
      <w:r w:rsidR="00AD17D2" w:rsidRPr="00F15621">
        <w:rPr>
          <w:rFonts w:ascii="Times New Roman" w:hAnsi="Times New Roman"/>
          <w:sz w:val="24"/>
          <w:szCs w:val="24"/>
        </w:rPr>
        <w:t xml:space="preserve"> происходит </w:t>
      </w:r>
      <w:r w:rsidRPr="00F15621">
        <w:rPr>
          <w:rFonts w:ascii="Times New Roman" w:hAnsi="Times New Roman"/>
          <w:sz w:val="24"/>
          <w:szCs w:val="24"/>
        </w:rPr>
        <w:t>систематически</w:t>
      </w:r>
      <w:r w:rsidR="00AD17D2" w:rsidRPr="00F15621">
        <w:rPr>
          <w:rFonts w:ascii="Times New Roman" w:hAnsi="Times New Roman"/>
          <w:sz w:val="24"/>
          <w:szCs w:val="24"/>
        </w:rPr>
        <w:t xml:space="preserve">, в связи с отъездом молодежи для обучения в высших или средне специальных учебных заведениях, а также </w:t>
      </w:r>
      <w:r w:rsidR="00113624" w:rsidRPr="00F15621">
        <w:rPr>
          <w:rFonts w:ascii="Times New Roman" w:hAnsi="Times New Roman"/>
          <w:sz w:val="24"/>
          <w:szCs w:val="24"/>
        </w:rPr>
        <w:t>переселением</w:t>
      </w:r>
      <w:r w:rsidR="00AD17D2" w:rsidRPr="00F15621">
        <w:rPr>
          <w:rFonts w:ascii="Times New Roman" w:hAnsi="Times New Roman"/>
          <w:sz w:val="24"/>
          <w:szCs w:val="24"/>
        </w:rPr>
        <w:t xml:space="preserve"> жителей </w:t>
      </w:r>
      <w:r w:rsidR="00113624" w:rsidRPr="00F15621">
        <w:rPr>
          <w:rFonts w:ascii="Times New Roman" w:hAnsi="Times New Roman"/>
          <w:sz w:val="24"/>
          <w:szCs w:val="24"/>
        </w:rPr>
        <w:t xml:space="preserve">поселка </w:t>
      </w:r>
      <w:r w:rsidR="00AD17D2" w:rsidRPr="00F15621">
        <w:rPr>
          <w:rFonts w:ascii="Times New Roman" w:hAnsi="Times New Roman"/>
          <w:sz w:val="24"/>
          <w:szCs w:val="24"/>
        </w:rPr>
        <w:t>в города на постоянное место жительства.</w:t>
      </w:r>
      <w:r w:rsidR="00794D28">
        <w:rPr>
          <w:rFonts w:ascii="Times New Roman" w:hAnsi="Times New Roman"/>
          <w:sz w:val="24"/>
          <w:szCs w:val="24"/>
        </w:rPr>
        <w:t xml:space="preserve"> Кроме этого, в период 4 квартала текущего года Правительством Красноярского края были значительно увеличены плановые показатели учреждения.</w:t>
      </w:r>
    </w:p>
    <w:p w:rsidR="004312C1" w:rsidRPr="00F822B1" w:rsidRDefault="004312C1" w:rsidP="004312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22B1">
        <w:rPr>
          <w:rFonts w:ascii="Times New Roman" w:hAnsi="Times New Roman"/>
          <w:b/>
          <w:sz w:val="24"/>
          <w:szCs w:val="24"/>
        </w:rPr>
        <w:lastRenderedPageBreak/>
        <w:t>Культурно-массовые мероприятия:</w:t>
      </w:r>
    </w:p>
    <w:p w:rsidR="00E12FC8" w:rsidRPr="00F3198B" w:rsidRDefault="004312C1" w:rsidP="00752B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198B">
        <w:rPr>
          <w:rFonts w:ascii="Times New Roman" w:hAnsi="Times New Roman"/>
          <w:b/>
          <w:sz w:val="24"/>
          <w:szCs w:val="24"/>
        </w:rPr>
        <w:t>За отчетный период сотрудниками Сельского клуба проведены информационно-просветительские и культурно-досуговые мероприятия для всех категорий населения:</w:t>
      </w:r>
      <w:r w:rsidR="00F15621">
        <w:rPr>
          <w:rFonts w:ascii="Times New Roman" w:hAnsi="Times New Roman"/>
          <w:b/>
          <w:sz w:val="24"/>
          <w:szCs w:val="24"/>
        </w:rPr>
        <w:t xml:space="preserve"> </w:t>
      </w:r>
      <w:r w:rsidR="00B2783A" w:rsidRPr="00F3198B">
        <w:rPr>
          <w:rFonts w:ascii="Times New Roman" w:eastAsia="Arial Unicode MS" w:hAnsi="Times New Roman"/>
          <w:sz w:val="24"/>
          <w:szCs w:val="24"/>
        </w:rPr>
        <w:t>и</w:t>
      </w:r>
      <w:r w:rsidR="00B2783A" w:rsidRPr="00F3198B">
        <w:rPr>
          <w:rFonts w:ascii="Times New Roman" w:hAnsi="Times New Roman"/>
          <w:sz w:val="24"/>
          <w:szCs w:val="24"/>
        </w:rPr>
        <w:t xml:space="preserve">гровая программа «Встретим с нами Новый год»; концертная программа «И вот она, нарядная, на праздник к нам пришла»; праздник «Рождества волшебные мгновенья…»; концертная программа «Свеча горела на столе…»; </w:t>
      </w:r>
      <w:r w:rsidR="00AD17D2" w:rsidRPr="00F3198B">
        <w:rPr>
          <w:rFonts w:ascii="Times New Roman" w:hAnsi="Times New Roman"/>
          <w:sz w:val="24"/>
          <w:szCs w:val="24"/>
        </w:rPr>
        <w:t>к</w:t>
      </w:r>
      <w:r w:rsidR="00AD17D2" w:rsidRPr="00F3198B">
        <w:rPr>
          <w:rFonts w:ascii="Times New Roman" w:eastAsia="Arial Unicode MS" w:hAnsi="Times New Roman"/>
          <w:sz w:val="24"/>
          <w:szCs w:val="24"/>
        </w:rPr>
        <w:t>онцертная программа «Гордость и слава России!», посвященная Дню защитника Отечества; театрализованная программа «Масленица пришла – открывай ворота»; праздничная программа «Ее Величество-женщина», посвященная Международному женскому дню; праздничная программа «Сила России в единстве культуры», посвященная Дню работника культуры</w:t>
      </w:r>
      <w:r w:rsidRPr="00F3198B">
        <w:rPr>
          <w:rFonts w:ascii="Times New Roman" w:eastAsia="Arial Unicode MS" w:hAnsi="Times New Roman"/>
          <w:sz w:val="24"/>
          <w:szCs w:val="24"/>
        </w:rPr>
        <w:t xml:space="preserve">; </w:t>
      </w:r>
      <w:r w:rsidR="00E12FC8" w:rsidRPr="00F3198B">
        <w:rPr>
          <w:rFonts w:ascii="Times New Roman" w:eastAsia="Arial Unicode MS" w:hAnsi="Times New Roman"/>
          <w:sz w:val="24"/>
          <w:szCs w:val="24"/>
        </w:rPr>
        <w:t>т</w:t>
      </w:r>
      <w:r w:rsidRPr="00F3198B">
        <w:rPr>
          <w:rFonts w:ascii="Times New Roman" w:eastAsia="Arial Unicode MS" w:hAnsi="Times New Roman"/>
          <w:sz w:val="24"/>
          <w:szCs w:val="24"/>
        </w:rPr>
        <w:t xml:space="preserve">анцевально-развлекательная программа «Потанцуем вместе с нами; </w:t>
      </w:r>
      <w:r w:rsidR="00E12FC8" w:rsidRPr="00F3198B">
        <w:rPr>
          <w:rFonts w:ascii="Times New Roman" w:eastAsia="Arial Unicode MS" w:hAnsi="Times New Roman"/>
          <w:sz w:val="24"/>
          <w:szCs w:val="24"/>
        </w:rPr>
        <w:t xml:space="preserve">вечер отдыха «Со светлой Пасхой»; дискотека 80-х – 90-х «Вспомним былые годы», посвященная Международному дню танца; театрализованный праздник «Зиму провожаем, Весну привечаем» </w:t>
      </w:r>
      <w:r w:rsidR="00F15621" w:rsidRPr="00F3198B">
        <w:rPr>
          <w:rFonts w:ascii="Times New Roman" w:eastAsia="Arial Unicode MS" w:hAnsi="Times New Roman"/>
          <w:sz w:val="24"/>
          <w:szCs w:val="24"/>
        </w:rPr>
        <w:t>посвящённый</w:t>
      </w:r>
      <w:r w:rsidR="00E12FC8" w:rsidRPr="00F3198B">
        <w:rPr>
          <w:rFonts w:ascii="Times New Roman" w:eastAsia="Arial Unicode MS" w:hAnsi="Times New Roman"/>
          <w:sz w:val="24"/>
          <w:szCs w:val="24"/>
        </w:rPr>
        <w:t xml:space="preserve"> празднику весны и труда; </w:t>
      </w:r>
      <w:r w:rsidR="00E12FC8" w:rsidRPr="00F3198B">
        <w:rPr>
          <w:rFonts w:ascii="Times New Roman" w:hAnsi="Times New Roman"/>
          <w:sz w:val="24"/>
          <w:szCs w:val="24"/>
        </w:rPr>
        <w:t xml:space="preserve">акция «Бессмертный полк»; </w:t>
      </w:r>
      <w:r w:rsidR="00E12FC8" w:rsidRPr="00F3198B">
        <w:rPr>
          <w:rFonts w:ascii="Times New Roman" w:eastAsia="Arial Unicode MS" w:hAnsi="Times New Roman"/>
          <w:sz w:val="24"/>
          <w:szCs w:val="24"/>
        </w:rPr>
        <w:t>торжественный митинг, бессмертный полк «Парад Победы»; праздничный концерт «Стоит на страже Родины солдат»; праздничная программа «Семья - начало всех начал», посвящённая Международному дню семьи; праздничный концерт «Мы - патриоты России», посвящённый Дню России; мастер-класс по изготовлению цветов «Красная гвоздика»; митинг «Не гаснет памяти нашей свеча», посвященный Дню памяти и скорби</w:t>
      </w:r>
      <w:r w:rsidR="00113624" w:rsidRPr="00F3198B">
        <w:rPr>
          <w:rFonts w:ascii="Times New Roman" w:eastAsia="Arial Unicode MS" w:hAnsi="Times New Roman"/>
          <w:sz w:val="24"/>
          <w:szCs w:val="24"/>
        </w:rPr>
        <w:t xml:space="preserve">; развлекательное мероприятие «Ловись рыбка большая и маленькая»; праздничный концерт «Семья – волшебный символ жизни», посвященный Дню семьи, любви и верности; конкурс ДПИ «Золотые руки нашего села»; </w:t>
      </w:r>
      <w:r w:rsidR="00113624" w:rsidRPr="00F3198B">
        <w:rPr>
          <w:rFonts w:ascii="Times New Roman" w:hAnsi="Times New Roman"/>
          <w:sz w:val="24"/>
          <w:szCs w:val="24"/>
        </w:rPr>
        <w:t>кулинарный конкурс «</w:t>
      </w:r>
      <w:proofErr w:type="spellStart"/>
      <w:r w:rsidR="00113624" w:rsidRPr="00F3198B">
        <w:rPr>
          <w:rFonts w:ascii="Times New Roman" w:hAnsi="Times New Roman"/>
          <w:sz w:val="24"/>
          <w:szCs w:val="24"/>
        </w:rPr>
        <w:t>Хантайские</w:t>
      </w:r>
      <w:proofErr w:type="spellEnd"/>
      <w:r w:rsidR="00113624" w:rsidRPr="00F3198B">
        <w:rPr>
          <w:rFonts w:ascii="Times New Roman" w:hAnsi="Times New Roman"/>
          <w:sz w:val="24"/>
          <w:szCs w:val="24"/>
        </w:rPr>
        <w:t xml:space="preserve"> деликатесы»; праздничный концерт «Мелодии и краски родного края», посвященный Дню поселка – Дню рыбака; </w:t>
      </w:r>
      <w:r w:rsidR="00113624" w:rsidRPr="00F3198B">
        <w:rPr>
          <w:rFonts w:ascii="Times New Roman" w:hAnsi="Times New Roman"/>
          <w:color w:val="000000" w:themeColor="text1"/>
          <w:sz w:val="24"/>
          <w:szCs w:val="24"/>
        </w:rPr>
        <w:t xml:space="preserve">рыболовный конкурс «Ловись, рыбка большая и маленькая»; </w:t>
      </w:r>
      <w:r w:rsidR="00113624" w:rsidRPr="00F3198B">
        <w:rPr>
          <w:rFonts w:ascii="Times New Roman" w:eastAsia="Arial Unicode MS" w:hAnsi="Times New Roman"/>
          <w:sz w:val="24"/>
          <w:szCs w:val="24"/>
        </w:rPr>
        <w:t>театрализованный праздник «Полет в страну знаний»!», посвященный Дню знаний; конкурс красоты «Золотая осень 2022», посвященный Международному дню красоты;</w:t>
      </w:r>
      <w:r w:rsidR="00F822B1" w:rsidRPr="00F3198B">
        <w:rPr>
          <w:rFonts w:ascii="Times New Roman" w:eastAsia="Arial Unicode MS" w:hAnsi="Times New Roman"/>
          <w:sz w:val="24"/>
          <w:szCs w:val="24"/>
        </w:rPr>
        <w:t xml:space="preserve"> семейный праздник «Айсберг внутрисемейного общения»</w:t>
      </w:r>
      <w:r w:rsidR="00EF7098" w:rsidRPr="00F3198B">
        <w:rPr>
          <w:rFonts w:ascii="Times New Roman" w:eastAsia="Arial Unicode MS" w:hAnsi="Times New Roman"/>
          <w:sz w:val="24"/>
          <w:szCs w:val="24"/>
        </w:rPr>
        <w:t xml:space="preserve">; праздничный концерт «Мы молоды душой», посвященный </w:t>
      </w:r>
      <w:r w:rsidR="00EF7098" w:rsidRPr="00F3198B">
        <w:rPr>
          <w:rFonts w:ascii="Times New Roman" w:hAnsi="Times New Roman"/>
          <w:sz w:val="24"/>
          <w:szCs w:val="24"/>
        </w:rPr>
        <w:t xml:space="preserve">Международному дню пожилых людей; </w:t>
      </w:r>
      <w:r w:rsidR="00EF7098" w:rsidRPr="00F3198B">
        <w:rPr>
          <w:rFonts w:ascii="Times New Roman" w:eastAsia="Arial Unicode MS" w:hAnsi="Times New Roman"/>
          <w:sz w:val="24"/>
          <w:szCs w:val="24"/>
        </w:rPr>
        <w:t>праздник «День педагога - праздник мудрости, знаний, труда!»  посвященный Дню учителя; мастер-класс «Открытка для женщин», посвященный Дню сельских женщин; познавательная игра «Библиотека – территория мира, толерантности, дружбы и добра», посвященная Международному дню школьных библиотек; вечер памяти «Память былых лет», посвященный Дню памяти жертв политических репрессий; торжественное мероприятие «В единстве твоя сила, Великая Россия!», посвященное Дню народного единства; праздник «Кто же это с красным носом!», посвящённый Дню рождения Деда мороза; праздничный концерт «С любовью маме», посвященный Дню матери; праздничная программа</w:t>
      </w:r>
      <w:r w:rsidR="00F15621">
        <w:rPr>
          <w:rFonts w:ascii="Times New Roman" w:eastAsia="Arial Unicode MS" w:hAnsi="Times New Roman"/>
          <w:sz w:val="24"/>
          <w:szCs w:val="24"/>
        </w:rPr>
        <w:t xml:space="preserve"> </w:t>
      </w:r>
      <w:r w:rsidR="00EF7098" w:rsidRPr="00F3198B">
        <w:rPr>
          <w:rFonts w:ascii="Times New Roman" w:eastAsia="Arial Unicode MS" w:hAnsi="Times New Roman"/>
          <w:sz w:val="24"/>
          <w:szCs w:val="24"/>
        </w:rPr>
        <w:t>«Мы – как все!», посвященная Дню инвалидов</w:t>
      </w:r>
      <w:r w:rsidR="00F3198B" w:rsidRPr="00F3198B">
        <w:rPr>
          <w:rFonts w:ascii="Times New Roman" w:eastAsia="Arial Unicode MS" w:hAnsi="Times New Roman"/>
          <w:sz w:val="24"/>
          <w:szCs w:val="24"/>
        </w:rPr>
        <w:t xml:space="preserve">; </w:t>
      </w:r>
      <w:r w:rsidR="00F3198B" w:rsidRPr="00F3198B">
        <w:rPr>
          <w:rFonts w:ascii="Times New Roman" w:hAnsi="Times New Roman"/>
          <w:sz w:val="24"/>
          <w:szCs w:val="24"/>
        </w:rPr>
        <w:t xml:space="preserve">литературная программа «День неизвестного солдата», посвященная Дню Героев Отечества; </w:t>
      </w:r>
      <w:r w:rsidR="00F3198B" w:rsidRPr="00F3198B">
        <w:rPr>
          <w:rFonts w:ascii="Times New Roman" w:eastAsia="Arial Unicode MS" w:hAnsi="Times New Roman"/>
          <w:sz w:val="24"/>
          <w:szCs w:val="24"/>
        </w:rPr>
        <w:t>театрализованное представление «В снежном царстве, в снежном государстве»; праздник «Добро пожаловать в 2023г»</w:t>
      </w:r>
      <w:r w:rsidR="00F822B1" w:rsidRPr="00F3198B">
        <w:rPr>
          <w:rFonts w:ascii="Times New Roman" w:eastAsia="Arial Unicode MS" w:hAnsi="Times New Roman"/>
          <w:sz w:val="24"/>
          <w:szCs w:val="24"/>
        </w:rPr>
        <w:t>.</w:t>
      </w:r>
    </w:p>
    <w:p w:rsidR="00760CDC" w:rsidRPr="005221B7" w:rsidRDefault="00760CDC" w:rsidP="00760C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декабря приняли </w:t>
      </w:r>
      <w:r>
        <w:rPr>
          <w:rFonts w:ascii="Times New Roman" w:hAnsi="Times New Roman"/>
          <w:sz w:val="24"/>
        </w:rPr>
        <w:t>у</w:t>
      </w:r>
      <w:r w:rsidRPr="00DF1782">
        <w:rPr>
          <w:rFonts w:ascii="Times New Roman" w:hAnsi="Times New Roman"/>
          <w:sz w:val="24"/>
        </w:rPr>
        <w:t>частие в городском конкурсе ледовых и снежных скульптур «Новогодняя фантазия»</w:t>
      </w:r>
      <w:r>
        <w:rPr>
          <w:rFonts w:ascii="Times New Roman" w:hAnsi="Times New Roman"/>
          <w:sz w:val="24"/>
        </w:rPr>
        <w:t xml:space="preserve"> по результатам которого поселок украшают снежные скульптуры и новогодними оформлениями. </w:t>
      </w:r>
    </w:p>
    <w:p w:rsidR="00B2783A" w:rsidRPr="00F3198B" w:rsidRDefault="00C41574" w:rsidP="00C415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рамках реализации плана мероприятий, посвященных Году культурного наследия - отводилось особое внимание. В течении отчетного периода работниками культуры велась совместная работа с образовательными учреждениями.  Специалистами учреждения организованы и проведены мероприятия, направленные на сохранение обычаев и традиций коренных малочисленных народов Таймыра</w:t>
      </w:r>
      <w:r>
        <w:rPr>
          <w:rFonts w:ascii="Times New Roman" w:hAnsi="Times New Roman"/>
          <w:sz w:val="24"/>
          <w:szCs w:val="24"/>
        </w:rPr>
        <w:t>:</w:t>
      </w:r>
      <w:r w:rsidR="00F15621">
        <w:rPr>
          <w:rFonts w:ascii="Times New Roman" w:hAnsi="Times New Roman"/>
          <w:sz w:val="24"/>
          <w:szCs w:val="24"/>
        </w:rPr>
        <w:t xml:space="preserve"> </w:t>
      </w:r>
      <w:r w:rsidR="00B2783A" w:rsidRPr="00F3198B">
        <w:rPr>
          <w:rFonts w:ascii="Times New Roman" w:hAnsi="Times New Roman"/>
          <w:color w:val="000000" w:themeColor="text1"/>
          <w:sz w:val="24"/>
          <w:szCs w:val="24"/>
        </w:rPr>
        <w:t xml:space="preserve">театрализованный концерт «Легенда о Солнце»; </w:t>
      </w:r>
      <w:r w:rsidR="00B2783A" w:rsidRPr="00F3198B">
        <w:rPr>
          <w:rFonts w:ascii="Times New Roman" w:eastAsia="Arial Unicode MS" w:hAnsi="Times New Roman"/>
          <w:sz w:val="24"/>
          <w:szCs w:val="24"/>
        </w:rPr>
        <w:t>концертная программа «Голос тундры», посвящённая долганской поэтессе Евдокии Егоровне Аксёновой</w:t>
      </w:r>
      <w:r w:rsidR="00AD17D2" w:rsidRPr="00F3198B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AD17D2" w:rsidRPr="00F3198B">
        <w:rPr>
          <w:rFonts w:ascii="Times New Roman" w:eastAsia="Arial Unicode MS" w:hAnsi="Times New Roman"/>
          <w:sz w:val="24"/>
          <w:szCs w:val="24"/>
        </w:rPr>
        <w:t>концертная программа «Мой родной язык - моя гордость», посвященная М</w:t>
      </w:r>
      <w:r w:rsidR="00113624" w:rsidRPr="00F3198B">
        <w:rPr>
          <w:rFonts w:ascii="Times New Roman" w:eastAsia="Arial Unicode MS" w:hAnsi="Times New Roman"/>
          <w:sz w:val="24"/>
          <w:szCs w:val="24"/>
        </w:rPr>
        <w:t xml:space="preserve">еждународному дню родного языка; </w:t>
      </w:r>
      <w:r w:rsidR="00113624" w:rsidRPr="00F3198B">
        <w:rPr>
          <w:rFonts w:ascii="Times New Roman" w:hAnsi="Times New Roman"/>
          <w:sz w:val="24"/>
          <w:szCs w:val="24"/>
        </w:rPr>
        <w:t xml:space="preserve">конкурс на лучший чум «Хранители традиций»; районный конкурс «Рыбаки Таймыра»; </w:t>
      </w:r>
      <w:r w:rsidR="00113624" w:rsidRPr="00F3198B">
        <w:rPr>
          <w:rFonts w:ascii="Times New Roman" w:eastAsia="Arial Unicode MS" w:hAnsi="Times New Roman"/>
          <w:sz w:val="24"/>
          <w:szCs w:val="24"/>
        </w:rPr>
        <w:t xml:space="preserve">Праздничное представление «Земли малые, а </w:t>
      </w:r>
      <w:r w:rsidR="00113624" w:rsidRPr="00F3198B">
        <w:rPr>
          <w:rFonts w:ascii="Times New Roman" w:eastAsia="Arial Unicode MS" w:hAnsi="Times New Roman"/>
          <w:sz w:val="24"/>
          <w:szCs w:val="24"/>
        </w:rPr>
        <w:lastRenderedPageBreak/>
        <w:t>народы удалые», национальные спортивные игры (прыжки через нарты, перетягивание палки) посвященные Международному дню коренных народов мира; мастер-класс по краеведению «Национальные мотивы»</w:t>
      </w:r>
      <w:r w:rsidR="00EF7098" w:rsidRPr="00F3198B">
        <w:rPr>
          <w:rFonts w:ascii="Times New Roman" w:eastAsia="Arial Unicode MS" w:hAnsi="Times New Roman"/>
          <w:sz w:val="24"/>
          <w:szCs w:val="24"/>
        </w:rPr>
        <w:t>; праздничная программа «Звон оленьих рогов», посвящённая 90-летию со дня рождения ненецкой поэтессы Л. П. Ненянг (Комаровой)</w:t>
      </w:r>
      <w:r w:rsidR="00F3198B" w:rsidRPr="00F3198B">
        <w:rPr>
          <w:rFonts w:ascii="Times New Roman" w:eastAsia="Arial Unicode MS" w:hAnsi="Times New Roman"/>
          <w:sz w:val="24"/>
          <w:szCs w:val="24"/>
        </w:rPr>
        <w:t xml:space="preserve">; </w:t>
      </w:r>
      <w:r w:rsidR="00F3198B" w:rsidRPr="00F3198B">
        <w:rPr>
          <w:rFonts w:ascii="Times New Roman" w:hAnsi="Times New Roman"/>
          <w:sz w:val="24"/>
          <w:szCs w:val="24"/>
        </w:rPr>
        <w:t>праздник «Таймырских закатов чарующий вид», посвященный Дню Таймыра</w:t>
      </w:r>
      <w:r w:rsidR="00F822B1" w:rsidRPr="00F3198B">
        <w:rPr>
          <w:rFonts w:ascii="Times New Roman" w:eastAsia="Arial Unicode MS" w:hAnsi="Times New Roman"/>
          <w:sz w:val="24"/>
          <w:szCs w:val="24"/>
        </w:rPr>
        <w:t>.</w:t>
      </w:r>
    </w:p>
    <w:p w:rsidR="00E12FC8" w:rsidRPr="00F3198B" w:rsidRDefault="004312C1" w:rsidP="003C1F1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3198B">
        <w:rPr>
          <w:rFonts w:ascii="Times New Roman" w:hAnsi="Times New Roman"/>
          <w:b/>
          <w:sz w:val="24"/>
          <w:szCs w:val="24"/>
        </w:rPr>
        <w:t xml:space="preserve">Организуются мероприятия различной тематики для детей и молодежи направленные на пропаганду здорового образа жизни, формирования системы ценностей нравственной и культурной ответственности: </w:t>
      </w:r>
      <w:r w:rsidR="00AD17D2" w:rsidRPr="00F3198B">
        <w:rPr>
          <w:rFonts w:ascii="Times New Roman" w:hAnsi="Times New Roman"/>
          <w:b/>
          <w:sz w:val="24"/>
          <w:szCs w:val="24"/>
        </w:rPr>
        <w:t>в</w:t>
      </w:r>
      <w:r w:rsidR="00AD17D2" w:rsidRPr="00F3198B">
        <w:rPr>
          <w:rFonts w:ascii="Times New Roman" w:eastAsia="Arial Unicode MS" w:hAnsi="Times New Roman"/>
          <w:sz w:val="24"/>
          <w:szCs w:val="24"/>
        </w:rPr>
        <w:t>ыставка рисунков «Роковое удовольствие. Флирт со смертью»; беседа «Пусть будут здоровы все на планете», посвященная Всемирному дню борьбы с туберкулезом</w:t>
      </w:r>
      <w:r w:rsidRPr="00F3198B">
        <w:rPr>
          <w:rFonts w:ascii="Times New Roman" w:eastAsia="Arial Unicode MS" w:hAnsi="Times New Roman"/>
          <w:sz w:val="24"/>
          <w:szCs w:val="24"/>
        </w:rPr>
        <w:t xml:space="preserve">; </w:t>
      </w:r>
      <w:r w:rsidR="00B2783A" w:rsidRPr="00F3198B">
        <w:rPr>
          <w:rFonts w:ascii="Times New Roman" w:hAnsi="Times New Roman"/>
          <w:b/>
          <w:sz w:val="24"/>
          <w:szCs w:val="24"/>
        </w:rPr>
        <w:t>с</w:t>
      </w:r>
      <w:r w:rsidR="00B2783A" w:rsidRPr="00F3198B">
        <w:rPr>
          <w:rFonts w:ascii="Times New Roman" w:eastAsia="Arial Unicode MS" w:hAnsi="Times New Roman"/>
          <w:sz w:val="24"/>
          <w:szCs w:val="24"/>
        </w:rPr>
        <w:t xml:space="preserve">портивная программа «Будь здоров»; </w:t>
      </w:r>
      <w:r w:rsidR="00AD17D2" w:rsidRPr="00F3198B">
        <w:rPr>
          <w:rFonts w:ascii="Times New Roman" w:eastAsia="Arial Unicode MS" w:hAnsi="Times New Roman"/>
          <w:sz w:val="24"/>
          <w:szCs w:val="24"/>
        </w:rPr>
        <w:t>выставка рисунков «Все начинается со спички», посвященная Международному дню спички; с</w:t>
      </w:r>
      <w:r w:rsidR="00AD17D2" w:rsidRPr="00F3198B">
        <w:rPr>
          <w:rFonts w:ascii="Times New Roman" w:hAnsi="Times New Roman"/>
          <w:sz w:val="24"/>
          <w:szCs w:val="24"/>
        </w:rPr>
        <w:t>портивная программа «Огонь - наш враг», просвещённая Международному дню спички</w:t>
      </w:r>
      <w:r w:rsidRPr="00F3198B">
        <w:rPr>
          <w:rFonts w:ascii="Times New Roman" w:hAnsi="Times New Roman"/>
          <w:sz w:val="24"/>
          <w:szCs w:val="24"/>
        </w:rPr>
        <w:t xml:space="preserve">; </w:t>
      </w:r>
      <w:r w:rsidR="00E12FC8" w:rsidRPr="00F3198B">
        <w:rPr>
          <w:rFonts w:ascii="Times New Roman" w:hAnsi="Times New Roman"/>
          <w:sz w:val="24"/>
          <w:szCs w:val="24"/>
        </w:rPr>
        <w:t>с</w:t>
      </w:r>
      <w:r w:rsidRPr="00F3198B">
        <w:rPr>
          <w:rFonts w:ascii="Times New Roman" w:hAnsi="Times New Roman"/>
          <w:sz w:val="24"/>
          <w:szCs w:val="24"/>
        </w:rPr>
        <w:t xml:space="preserve">портивная эстафета «Будь здоров – всегда готов!», посвящённая Дню здоровья; </w:t>
      </w:r>
      <w:r w:rsidR="00E12FC8" w:rsidRPr="00F3198B">
        <w:rPr>
          <w:rFonts w:ascii="Times New Roman" w:eastAsia="Arial Unicode MS" w:hAnsi="Times New Roman"/>
          <w:sz w:val="24"/>
          <w:szCs w:val="24"/>
        </w:rPr>
        <w:t>ч</w:t>
      </w:r>
      <w:r w:rsidRPr="00F3198B">
        <w:rPr>
          <w:rFonts w:ascii="Times New Roman" w:eastAsia="Arial Unicode MS" w:hAnsi="Times New Roman"/>
          <w:sz w:val="24"/>
          <w:szCs w:val="24"/>
        </w:rPr>
        <w:t xml:space="preserve">ас познания «Быть здоровым – это модно!»; </w:t>
      </w:r>
      <w:r w:rsidR="00E12FC8" w:rsidRPr="00F3198B">
        <w:rPr>
          <w:rFonts w:ascii="Times New Roman" w:eastAsia="Arial Unicode MS" w:hAnsi="Times New Roman"/>
          <w:sz w:val="24"/>
          <w:szCs w:val="24"/>
        </w:rPr>
        <w:t>беседа «Пиво – это водка молодых»; беседа «Мы победим огонь», посвященная Дню пожарной охраны</w:t>
      </w:r>
      <w:r w:rsidR="00E12FC8" w:rsidRPr="00F3198B">
        <w:rPr>
          <w:rFonts w:ascii="Times New Roman" w:hAnsi="Times New Roman"/>
          <w:b/>
          <w:sz w:val="24"/>
          <w:szCs w:val="24"/>
        </w:rPr>
        <w:t xml:space="preserve">; </w:t>
      </w:r>
      <w:r w:rsidR="00E12FC8" w:rsidRPr="00F3198B">
        <w:rPr>
          <w:rFonts w:ascii="Times New Roman" w:eastAsia="Arial Unicode MS" w:hAnsi="Times New Roman"/>
          <w:sz w:val="24"/>
          <w:szCs w:val="24"/>
        </w:rPr>
        <w:t xml:space="preserve">познавательная программа нравственного воспитания «Твоя жизнь – твой выбор»; информационно – познавательное мероприятие «Имя беды - сигарета», посвященное всемирному дню без табака; Викторина «Что же мы едим?», посвященная Дню здорового питания; </w:t>
      </w:r>
      <w:proofErr w:type="spellStart"/>
      <w:r w:rsidR="00E12FC8" w:rsidRPr="00F3198B">
        <w:rPr>
          <w:rFonts w:ascii="Times New Roman" w:eastAsia="Arial Unicode MS" w:hAnsi="Times New Roman"/>
          <w:sz w:val="24"/>
          <w:szCs w:val="24"/>
        </w:rPr>
        <w:t>квест</w:t>
      </w:r>
      <w:proofErr w:type="spellEnd"/>
      <w:r w:rsidR="00E12FC8" w:rsidRPr="00F3198B">
        <w:rPr>
          <w:rFonts w:ascii="Times New Roman" w:eastAsia="Arial Unicode MS" w:hAnsi="Times New Roman"/>
          <w:sz w:val="24"/>
          <w:szCs w:val="24"/>
        </w:rPr>
        <w:t xml:space="preserve"> – игра «За нами будущее» посвященная Международному дню борьбы с употреблением наркотиков; беседа «Забыться, уколоться и упасть на дно колодца»</w:t>
      </w:r>
      <w:r w:rsidR="00113624" w:rsidRPr="00F3198B">
        <w:rPr>
          <w:rFonts w:ascii="Times New Roman" w:eastAsia="Arial Unicode MS" w:hAnsi="Times New Roman"/>
          <w:sz w:val="24"/>
          <w:szCs w:val="24"/>
        </w:rPr>
        <w:t xml:space="preserve">; </w:t>
      </w:r>
      <w:proofErr w:type="spellStart"/>
      <w:r w:rsidR="00113624" w:rsidRPr="00F3198B">
        <w:rPr>
          <w:rFonts w:ascii="Times New Roman" w:eastAsia="Arial Unicode MS" w:hAnsi="Times New Roman"/>
          <w:sz w:val="24"/>
          <w:szCs w:val="24"/>
        </w:rPr>
        <w:t>квест</w:t>
      </w:r>
      <w:proofErr w:type="spellEnd"/>
      <w:r w:rsidR="00113624" w:rsidRPr="00F3198B">
        <w:rPr>
          <w:rFonts w:ascii="Times New Roman" w:eastAsia="Arial Unicode MS" w:hAnsi="Times New Roman"/>
          <w:sz w:val="24"/>
          <w:szCs w:val="24"/>
        </w:rPr>
        <w:t>-игра для детей «Остров сокровищ», посвященная Международному дню дружбы; игровая программа «День Добра и уважения»; беседа «Курить – здоровью вредить»; к</w:t>
      </w:r>
      <w:r w:rsidR="00113624" w:rsidRPr="00F3198B">
        <w:rPr>
          <w:rFonts w:ascii="Times New Roman" w:hAnsi="Times New Roman"/>
          <w:sz w:val="24"/>
          <w:szCs w:val="24"/>
        </w:rPr>
        <w:t xml:space="preserve">онкурс рисунка «Мы - за МИР» в рамках Дня солидарности в борьбе с терроризмом; </w:t>
      </w:r>
      <w:r w:rsidR="00F822B1" w:rsidRPr="00F3198B">
        <w:rPr>
          <w:rFonts w:ascii="Times New Roman" w:eastAsia="Arial Unicode MS" w:hAnsi="Times New Roman"/>
          <w:sz w:val="24"/>
          <w:szCs w:val="24"/>
        </w:rPr>
        <w:t>беседа «Алкоголь – коварный враг»</w:t>
      </w:r>
      <w:r w:rsidR="00EF7098" w:rsidRPr="00F3198B">
        <w:rPr>
          <w:rFonts w:ascii="Times New Roman" w:eastAsia="Arial Unicode MS" w:hAnsi="Times New Roman"/>
          <w:sz w:val="24"/>
          <w:szCs w:val="24"/>
        </w:rPr>
        <w:t>; беседа «Территория без наркотиков»; беседа «Остаться в живых», посвящённая Дню борьбы со СПИДом</w:t>
      </w:r>
      <w:r w:rsidR="00F822B1" w:rsidRPr="00F3198B">
        <w:rPr>
          <w:rFonts w:ascii="Times New Roman" w:eastAsia="Arial Unicode MS" w:hAnsi="Times New Roman"/>
          <w:sz w:val="24"/>
          <w:szCs w:val="24"/>
        </w:rPr>
        <w:t>.</w:t>
      </w:r>
    </w:p>
    <w:p w:rsidR="00E12FC8" w:rsidRPr="00F3198B" w:rsidRDefault="004312C1" w:rsidP="003C1F14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</w:rPr>
      </w:pPr>
      <w:r w:rsidRPr="00F3198B">
        <w:rPr>
          <w:rFonts w:ascii="Times New Roman" w:hAnsi="Times New Roman"/>
          <w:b/>
          <w:sz w:val="24"/>
          <w:szCs w:val="24"/>
        </w:rPr>
        <w:t>Также проведены мероприятия по организации активного и содержательного досуга для детей и молодежи поселка:</w:t>
      </w:r>
      <w:r w:rsidR="00F5227F">
        <w:rPr>
          <w:rFonts w:ascii="Times New Roman" w:hAnsi="Times New Roman"/>
          <w:b/>
          <w:sz w:val="24"/>
          <w:szCs w:val="24"/>
        </w:rPr>
        <w:t xml:space="preserve"> </w:t>
      </w:r>
      <w:r w:rsidR="00B2783A" w:rsidRPr="00F3198B">
        <w:rPr>
          <w:rFonts w:ascii="Times New Roman" w:hAnsi="Times New Roman"/>
          <w:sz w:val="24"/>
          <w:szCs w:val="24"/>
        </w:rPr>
        <w:t xml:space="preserve">спортивная игровая программа «Веселая встреча с домовенком Кузей»; </w:t>
      </w:r>
      <w:proofErr w:type="spellStart"/>
      <w:r w:rsidR="00B2783A" w:rsidRPr="00F3198B">
        <w:rPr>
          <w:rFonts w:ascii="Times New Roman" w:hAnsi="Times New Roman"/>
          <w:sz w:val="24"/>
          <w:szCs w:val="24"/>
        </w:rPr>
        <w:t>конкурсно</w:t>
      </w:r>
      <w:proofErr w:type="spellEnd"/>
      <w:r w:rsidR="00B2783A" w:rsidRPr="00F3198B">
        <w:rPr>
          <w:rFonts w:ascii="Times New Roman" w:hAnsi="Times New Roman"/>
          <w:sz w:val="24"/>
          <w:szCs w:val="24"/>
        </w:rPr>
        <w:t xml:space="preserve">-спортивная программа «Время сказочных чудес»; познавательно-игровая программа «Обнимаем целый мир» посвященная Международному дню объятий; </w:t>
      </w:r>
      <w:r w:rsidR="00B2783A" w:rsidRPr="00F3198B">
        <w:rPr>
          <w:rFonts w:ascii="Times New Roman" w:eastAsia="Arial Unicode MS" w:hAnsi="Times New Roman"/>
          <w:sz w:val="24"/>
          <w:szCs w:val="24"/>
        </w:rPr>
        <w:t>праздничная программа «Моя прекрасная Татьяна», посвященная Дню российского студента; концертная программа «По следам бременских музыкантов»; спортивная программа «Отключи Интернет - открой реальный мир!», посвящённая Международному дню без интернета; спортивная программа «Что таится в чердаке»; спортивная эстафета «Кто быстрее», посвященная Дню зимних видов спорта; концертная программа «Я помню чудное мгновенье», посвященная Дню святого Валентина; спортивная программа «Радуга спортивных талантов»</w:t>
      </w:r>
      <w:r w:rsidR="00AD17D2" w:rsidRPr="00F3198B">
        <w:rPr>
          <w:rFonts w:ascii="Times New Roman" w:eastAsia="Arial Unicode MS" w:hAnsi="Times New Roman"/>
          <w:sz w:val="24"/>
          <w:szCs w:val="24"/>
        </w:rPr>
        <w:t xml:space="preserve">; спортивная программа «Мишке посвящается», посвящённая Международному дню полярного медведя; конкурс чтецов «Писать я буду эти строки…», посвященный Всемирному дню писателя; беседа «Светлый день прощенья» посвященная прощеному воскресенью; концертная программа «Это парень лучше всех», посвященная Международному дню </w:t>
      </w:r>
      <w:proofErr w:type="spellStart"/>
      <w:r w:rsidR="00AD17D2" w:rsidRPr="00F3198B">
        <w:rPr>
          <w:rFonts w:ascii="Times New Roman" w:eastAsia="Arial Unicode MS" w:hAnsi="Times New Roman"/>
          <w:sz w:val="24"/>
          <w:szCs w:val="24"/>
        </w:rPr>
        <w:t>диджея</w:t>
      </w:r>
      <w:proofErr w:type="spellEnd"/>
      <w:r w:rsidR="00AD17D2" w:rsidRPr="00F3198B">
        <w:rPr>
          <w:rFonts w:ascii="Times New Roman" w:eastAsia="Arial Unicode MS" w:hAnsi="Times New Roman"/>
          <w:sz w:val="24"/>
          <w:szCs w:val="24"/>
        </w:rPr>
        <w:t>; праздничная программа «Берегите родных ведь это наше счастье», посвященная Международному дню счастья; литературный вечер «Поэзия - это живопись, которую слышат…», посвященный Всемирному дню поэзии; театрализованное представление «Маски шоу» посвящённое Дню театра</w:t>
      </w:r>
      <w:r w:rsidRPr="00F3198B">
        <w:rPr>
          <w:rFonts w:ascii="Times New Roman" w:eastAsia="Arial Unicode MS" w:hAnsi="Times New Roman"/>
          <w:sz w:val="24"/>
          <w:szCs w:val="24"/>
        </w:rPr>
        <w:t xml:space="preserve">; </w:t>
      </w:r>
      <w:r w:rsidR="00E12FC8" w:rsidRPr="00F3198B">
        <w:rPr>
          <w:rFonts w:ascii="Times New Roman" w:eastAsia="Arial Unicode MS" w:hAnsi="Times New Roman"/>
          <w:sz w:val="24"/>
          <w:szCs w:val="24"/>
        </w:rPr>
        <w:t>п</w:t>
      </w:r>
      <w:r w:rsidRPr="00F3198B">
        <w:rPr>
          <w:rFonts w:ascii="Times New Roman" w:eastAsia="Arial Unicode MS" w:hAnsi="Times New Roman"/>
          <w:sz w:val="24"/>
          <w:szCs w:val="24"/>
        </w:rPr>
        <w:t xml:space="preserve">раздник «Посмеемся от души», посвященный Дню смеха; </w:t>
      </w:r>
      <w:r w:rsidR="00E12FC8" w:rsidRPr="00F3198B">
        <w:rPr>
          <w:rFonts w:ascii="Times New Roman" w:hAnsi="Times New Roman"/>
          <w:sz w:val="24"/>
          <w:szCs w:val="24"/>
        </w:rPr>
        <w:t>т</w:t>
      </w:r>
      <w:r w:rsidRPr="00F3198B">
        <w:rPr>
          <w:rFonts w:ascii="Times New Roman" w:hAnsi="Times New Roman"/>
          <w:sz w:val="24"/>
          <w:szCs w:val="24"/>
        </w:rPr>
        <w:t xml:space="preserve">урнир по теннису «Кто лучше!», посвященный Всемирному дню настольного тенниса; </w:t>
      </w:r>
      <w:r w:rsidR="00E12FC8" w:rsidRPr="00F3198B">
        <w:rPr>
          <w:rFonts w:ascii="Times New Roman" w:eastAsia="Arial Unicode MS" w:hAnsi="Times New Roman"/>
          <w:sz w:val="24"/>
          <w:szCs w:val="24"/>
        </w:rPr>
        <w:t>т</w:t>
      </w:r>
      <w:r w:rsidRPr="00F3198B">
        <w:rPr>
          <w:rFonts w:ascii="Times New Roman" w:eastAsia="Arial Unicode MS" w:hAnsi="Times New Roman"/>
          <w:sz w:val="24"/>
          <w:szCs w:val="24"/>
        </w:rPr>
        <w:t xml:space="preserve">ематическая викторина «Космические фантазии» и </w:t>
      </w:r>
      <w:proofErr w:type="spellStart"/>
      <w:r w:rsidR="00E12FC8" w:rsidRPr="00F3198B">
        <w:rPr>
          <w:rFonts w:ascii="Times New Roman" w:eastAsia="Arial Unicode MS" w:hAnsi="Times New Roman"/>
          <w:sz w:val="24"/>
          <w:szCs w:val="24"/>
        </w:rPr>
        <w:t>к</w:t>
      </w:r>
      <w:r w:rsidRPr="00F3198B">
        <w:rPr>
          <w:rFonts w:ascii="Times New Roman" w:eastAsia="Arial Unicode MS" w:hAnsi="Times New Roman"/>
          <w:sz w:val="24"/>
          <w:szCs w:val="24"/>
        </w:rPr>
        <w:t>онкурсно</w:t>
      </w:r>
      <w:proofErr w:type="spellEnd"/>
      <w:r w:rsidRPr="00F3198B">
        <w:rPr>
          <w:rFonts w:ascii="Times New Roman" w:eastAsia="Arial Unicode MS" w:hAnsi="Times New Roman"/>
          <w:sz w:val="24"/>
          <w:szCs w:val="24"/>
        </w:rPr>
        <w:t xml:space="preserve"> - игровая программа «На встречу к звездам»,</w:t>
      </w:r>
      <w:r w:rsidR="00F15621">
        <w:rPr>
          <w:rFonts w:ascii="Times New Roman" w:eastAsia="Arial Unicode MS" w:hAnsi="Times New Roman"/>
          <w:sz w:val="24"/>
          <w:szCs w:val="24"/>
        </w:rPr>
        <w:t xml:space="preserve"> </w:t>
      </w:r>
      <w:r w:rsidRPr="00F3198B">
        <w:rPr>
          <w:rFonts w:ascii="Times New Roman" w:eastAsia="Arial Unicode MS" w:hAnsi="Times New Roman"/>
          <w:sz w:val="24"/>
          <w:szCs w:val="24"/>
        </w:rPr>
        <w:t xml:space="preserve">посвященные Дню космонавтики; </w:t>
      </w:r>
      <w:r w:rsidR="00E12FC8" w:rsidRPr="00F3198B">
        <w:rPr>
          <w:rFonts w:ascii="Times New Roman" w:eastAsia="Arial Unicode MS" w:hAnsi="Times New Roman"/>
          <w:sz w:val="24"/>
          <w:szCs w:val="24"/>
        </w:rPr>
        <w:t xml:space="preserve">патриотический вечер «Спасибо! Будем помнить! Передадим сохраним для поколений!»; мастер-класс по изготовлению броши «На груди и с гордостью»; военно-патриотический вечер «Вечный огонь нашей памяти»; литературный вечер «Да! Я люблю свою профессию», посвященный Дню библиотекаря; тематический вечер отдыха «Я брюнетка и я горжусь»; праздник «Куда уходит детство?», </w:t>
      </w:r>
      <w:r w:rsidR="00E12FC8" w:rsidRPr="00F3198B">
        <w:rPr>
          <w:rFonts w:ascii="Times New Roman" w:hAnsi="Times New Roman"/>
          <w:sz w:val="24"/>
          <w:szCs w:val="24"/>
        </w:rPr>
        <w:t xml:space="preserve">посвященный Международному дню защиты детей; </w:t>
      </w:r>
      <w:r w:rsidR="00E12FC8" w:rsidRPr="00F3198B">
        <w:rPr>
          <w:rFonts w:ascii="Times New Roman" w:eastAsia="Arial Unicode MS" w:hAnsi="Times New Roman"/>
          <w:sz w:val="24"/>
          <w:szCs w:val="24"/>
        </w:rPr>
        <w:t xml:space="preserve">конкурс чтецов «Поэзии пленительные строки», посвященный Дню русского языка; развлекательная программа </w:t>
      </w:r>
      <w:r w:rsidR="00E12FC8" w:rsidRPr="00F3198B">
        <w:rPr>
          <w:rFonts w:ascii="Times New Roman" w:eastAsia="Arial Unicode MS" w:hAnsi="Times New Roman"/>
          <w:sz w:val="24"/>
          <w:szCs w:val="24"/>
        </w:rPr>
        <w:lastRenderedPageBreak/>
        <w:t>«Давайте же дружить», посвященная Международному дню друзей; праздничное представление «Делай как я, делай лучше меня»; эстафеты на свежем воздухе «Молодежь шагает по планете», посвященные дню молодежи; эстафеты на свежем воздухе «Мы любим наши горы»</w:t>
      </w:r>
      <w:r w:rsidR="00113624" w:rsidRPr="00F3198B">
        <w:rPr>
          <w:rFonts w:ascii="Times New Roman" w:eastAsia="Arial Unicode MS" w:hAnsi="Times New Roman"/>
          <w:sz w:val="24"/>
          <w:szCs w:val="24"/>
        </w:rPr>
        <w:t xml:space="preserve">; турнир знатоков «Лето звонкое пропело!»; спортивные состязания среди молодёжи: «Я смелее и быстрее», «Турнир по футболу», «Турнир по волейболу»; игровая программа «Мы дети нашего села», посвященная Дню рыбака – Дню поселка; молодежный праздник «Живи молодёжь», посвящённый Дню поселка; турнир по шахматам «Посидим, подумаем», посвященный Международному дню шахмат; игровая программа «Осторожно дорога!», посвященная Международному дню светофора; игровая программа «Я люблю спорт!» посвященная Дню физкультурника; мастер-класс по изготовлению маленьких флажков с </w:t>
      </w:r>
      <w:proofErr w:type="spellStart"/>
      <w:r w:rsidR="00113624" w:rsidRPr="00F3198B">
        <w:rPr>
          <w:rFonts w:ascii="Times New Roman" w:eastAsia="Arial Unicode MS" w:hAnsi="Times New Roman"/>
          <w:sz w:val="24"/>
          <w:szCs w:val="24"/>
        </w:rPr>
        <w:t>триколором</w:t>
      </w:r>
      <w:proofErr w:type="spellEnd"/>
      <w:r w:rsidR="00113624" w:rsidRPr="00F3198B">
        <w:rPr>
          <w:rFonts w:ascii="Times New Roman" w:eastAsia="Arial Unicode MS" w:hAnsi="Times New Roman"/>
          <w:sz w:val="24"/>
          <w:szCs w:val="24"/>
        </w:rPr>
        <w:t>; викторина «Над нами реет флаг России», посвященная Дню флага; литературная программа с показом кинофильма «Наше старое кино»; познавательная программа «Книга – это окно в мир», посвящённая Международному дню грамотности</w:t>
      </w:r>
      <w:r w:rsidR="00F822B1" w:rsidRPr="00F3198B">
        <w:rPr>
          <w:rFonts w:ascii="Times New Roman" w:eastAsia="Arial Unicode MS" w:hAnsi="Times New Roman"/>
          <w:sz w:val="24"/>
          <w:szCs w:val="24"/>
        </w:rPr>
        <w:t>; спортивный праздник «Великий Енисей», посвященный Дню Енисея</w:t>
      </w:r>
      <w:r w:rsidR="00EF7098" w:rsidRPr="00F3198B">
        <w:rPr>
          <w:rFonts w:ascii="Times New Roman" w:eastAsia="Arial Unicode MS" w:hAnsi="Times New Roman"/>
          <w:sz w:val="24"/>
          <w:szCs w:val="24"/>
        </w:rPr>
        <w:t xml:space="preserve">; </w:t>
      </w:r>
      <w:proofErr w:type="spellStart"/>
      <w:r w:rsidR="00EF7098" w:rsidRPr="00F3198B">
        <w:rPr>
          <w:rFonts w:ascii="Times New Roman" w:eastAsia="Arial Unicode MS" w:hAnsi="Times New Roman"/>
          <w:sz w:val="24"/>
          <w:szCs w:val="24"/>
        </w:rPr>
        <w:t>конкурсно</w:t>
      </w:r>
      <w:proofErr w:type="spellEnd"/>
      <w:r w:rsidR="00EF7098" w:rsidRPr="00F3198B">
        <w:rPr>
          <w:rFonts w:ascii="Times New Roman" w:eastAsia="Arial Unicode MS" w:hAnsi="Times New Roman"/>
          <w:sz w:val="24"/>
          <w:szCs w:val="24"/>
        </w:rPr>
        <w:t xml:space="preserve"> – игровая программа «Просто улыбнитесь миру», посвященная Всемирному дню улыбки; литературная игра «Книга – это окно в мир»; конкурсная программа «Нет времени скучать»; игра - соревнование «Эстафета добра»; интеллектуальная игра «Почитаем, поиграем, отдохнём, осень с пользой проведём!»; викторина для молодежи «Как трудно взрослеть»; юмористическая игра КВН «Отдохнуть и посмеяться», посвященная Международному дню КВН; игровая программа «Актив! Здоровье! Позитив!»; </w:t>
      </w:r>
      <w:proofErr w:type="spellStart"/>
      <w:r w:rsidR="00EF7098" w:rsidRPr="00F3198B">
        <w:rPr>
          <w:rFonts w:ascii="Times New Roman" w:eastAsia="Arial Unicode MS" w:hAnsi="Times New Roman"/>
          <w:sz w:val="24"/>
          <w:szCs w:val="24"/>
        </w:rPr>
        <w:t>конкурсно</w:t>
      </w:r>
      <w:proofErr w:type="spellEnd"/>
      <w:r w:rsidR="00EF7098" w:rsidRPr="00F3198B">
        <w:rPr>
          <w:rFonts w:ascii="Times New Roman" w:eastAsia="Arial Unicode MS" w:hAnsi="Times New Roman"/>
          <w:sz w:val="24"/>
          <w:szCs w:val="24"/>
        </w:rPr>
        <w:t xml:space="preserve"> -  развлекательная игра «Вместе весело шагать…» посвященная Всемирному дню доброты; викторина «Подари частичку сердца», посвящённая Всемирному дню приветствия; игровая программа «Забавы для малышей»; викторина «Письмо Деду Морозу»</w:t>
      </w:r>
      <w:r w:rsidR="00F3198B" w:rsidRPr="00F3198B">
        <w:rPr>
          <w:rFonts w:ascii="Times New Roman" w:eastAsia="Arial Unicode MS" w:hAnsi="Times New Roman"/>
          <w:sz w:val="24"/>
          <w:szCs w:val="24"/>
        </w:rPr>
        <w:t>; интерактивная игра ко Дню Конституции «Закон Государства Российского»; семейный праздник «За чашкой чая», посвященный Международному дню чая; молодёжный праздник «Новогодний бум»; новогоднее лото «Время чудес»</w:t>
      </w:r>
      <w:r w:rsidR="00F822B1" w:rsidRPr="00F3198B">
        <w:rPr>
          <w:rFonts w:ascii="Times New Roman" w:eastAsia="Arial Unicode MS" w:hAnsi="Times New Roman"/>
          <w:sz w:val="24"/>
          <w:szCs w:val="24"/>
        </w:rPr>
        <w:t>.</w:t>
      </w:r>
    </w:p>
    <w:p w:rsidR="00A6183B" w:rsidRPr="00F3198B" w:rsidRDefault="00A6183B" w:rsidP="003C1F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198B">
        <w:rPr>
          <w:rFonts w:ascii="Times New Roman" w:hAnsi="Times New Roman"/>
          <w:b/>
          <w:sz w:val="24"/>
          <w:szCs w:val="24"/>
        </w:rPr>
        <w:t>Выставочная деятельность</w:t>
      </w:r>
      <w:r w:rsidR="001C67E1" w:rsidRPr="00F3198B">
        <w:rPr>
          <w:rFonts w:ascii="Times New Roman" w:hAnsi="Times New Roman"/>
          <w:b/>
          <w:sz w:val="24"/>
          <w:szCs w:val="24"/>
        </w:rPr>
        <w:t>.</w:t>
      </w:r>
    </w:p>
    <w:p w:rsidR="002A1DC2" w:rsidRPr="00F3198B" w:rsidRDefault="00A6183B" w:rsidP="00752B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198B">
        <w:rPr>
          <w:rFonts w:ascii="Times New Roman" w:hAnsi="Times New Roman"/>
          <w:sz w:val="24"/>
          <w:szCs w:val="24"/>
        </w:rPr>
        <w:t>За отчетный период в</w:t>
      </w:r>
      <w:r w:rsidR="00A8111F" w:rsidRPr="00F3198B">
        <w:rPr>
          <w:rFonts w:ascii="Times New Roman" w:hAnsi="Times New Roman"/>
          <w:sz w:val="24"/>
          <w:szCs w:val="24"/>
        </w:rPr>
        <w:t xml:space="preserve"> филиале № 5 </w:t>
      </w:r>
      <w:r w:rsidR="00FF0495" w:rsidRPr="00F3198B">
        <w:rPr>
          <w:rFonts w:ascii="Times New Roman" w:hAnsi="Times New Roman"/>
          <w:sz w:val="24"/>
          <w:szCs w:val="24"/>
        </w:rPr>
        <w:t xml:space="preserve">Сельского </w:t>
      </w:r>
      <w:r w:rsidR="00A8111F" w:rsidRPr="00F3198B">
        <w:rPr>
          <w:rFonts w:ascii="Times New Roman" w:hAnsi="Times New Roman"/>
          <w:sz w:val="24"/>
          <w:szCs w:val="24"/>
        </w:rPr>
        <w:t>клуба п. Хантайское Озеро МБУК «Городско</w:t>
      </w:r>
      <w:r w:rsidR="00FF0495" w:rsidRPr="00F3198B">
        <w:rPr>
          <w:rFonts w:ascii="Times New Roman" w:hAnsi="Times New Roman"/>
          <w:sz w:val="24"/>
          <w:szCs w:val="24"/>
        </w:rPr>
        <w:t>й</w:t>
      </w:r>
      <w:r w:rsidR="00A8111F" w:rsidRPr="00F3198B">
        <w:rPr>
          <w:rFonts w:ascii="Times New Roman" w:hAnsi="Times New Roman"/>
          <w:sz w:val="24"/>
          <w:szCs w:val="24"/>
        </w:rPr>
        <w:t xml:space="preserve"> Центр народного творчества»</w:t>
      </w:r>
      <w:r w:rsidRPr="00F3198B">
        <w:rPr>
          <w:rFonts w:ascii="Times New Roman" w:hAnsi="Times New Roman"/>
          <w:sz w:val="24"/>
          <w:szCs w:val="24"/>
        </w:rPr>
        <w:t xml:space="preserve"> проведено</w:t>
      </w:r>
      <w:r w:rsidR="00112F41">
        <w:rPr>
          <w:rFonts w:ascii="Times New Roman" w:hAnsi="Times New Roman"/>
          <w:sz w:val="24"/>
          <w:szCs w:val="24"/>
        </w:rPr>
        <w:t xml:space="preserve"> </w:t>
      </w:r>
      <w:r w:rsidR="00113624" w:rsidRPr="00F3198B">
        <w:rPr>
          <w:rFonts w:ascii="Times New Roman" w:hAnsi="Times New Roman"/>
          <w:b/>
          <w:sz w:val="24"/>
          <w:szCs w:val="24"/>
        </w:rPr>
        <w:t>1</w:t>
      </w:r>
      <w:r w:rsidR="00112F41">
        <w:rPr>
          <w:rFonts w:ascii="Times New Roman" w:hAnsi="Times New Roman"/>
          <w:b/>
          <w:sz w:val="24"/>
          <w:szCs w:val="24"/>
        </w:rPr>
        <w:t>5</w:t>
      </w:r>
      <w:r w:rsidRPr="00F3198B">
        <w:rPr>
          <w:rFonts w:ascii="Times New Roman" w:hAnsi="Times New Roman"/>
          <w:b/>
          <w:sz w:val="24"/>
          <w:szCs w:val="24"/>
        </w:rPr>
        <w:t> </w:t>
      </w:r>
      <w:r w:rsidR="00A8111F" w:rsidRPr="00F3198B">
        <w:rPr>
          <w:rFonts w:ascii="Times New Roman" w:hAnsi="Times New Roman"/>
          <w:sz w:val="24"/>
          <w:szCs w:val="24"/>
        </w:rPr>
        <w:t>выстав</w:t>
      </w:r>
      <w:r w:rsidR="00A83F60" w:rsidRPr="00F3198B">
        <w:rPr>
          <w:rFonts w:ascii="Times New Roman" w:hAnsi="Times New Roman"/>
          <w:sz w:val="24"/>
          <w:szCs w:val="24"/>
        </w:rPr>
        <w:t>ок, которые посетило</w:t>
      </w:r>
      <w:r w:rsidR="00112F41">
        <w:rPr>
          <w:rFonts w:ascii="Times New Roman" w:hAnsi="Times New Roman"/>
          <w:sz w:val="24"/>
          <w:szCs w:val="24"/>
        </w:rPr>
        <w:t xml:space="preserve"> </w:t>
      </w:r>
      <w:r w:rsidR="00112F41">
        <w:rPr>
          <w:rFonts w:ascii="Times New Roman" w:hAnsi="Times New Roman"/>
          <w:b/>
          <w:sz w:val="24"/>
          <w:szCs w:val="24"/>
        </w:rPr>
        <w:t>355</w:t>
      </w:r>
      <w:r w:rsidR="00113624" w:rsidRPr="00F3198B">
        <w:rPr>
          <w:rFonts w:ascii="Times New Roman" w:hAnsi="Times New Roman"/>
          <w:b/>
          <w:sz w:val="24"/>
          <w:szCs w:val="24"/>
        </w:rPr>
        <w:t xml:space="preserve"> </w:t>
      </w:r>
      <w:r w:rsidR="001C67E1" w:rsidRPr="00F3198B">
        <w:rPr>
          <w:rFonts w:ascii="Times New Roman" w:hAnsi="Times New Roman"/>
          <w:b/>
          <w:sz w:val="24"/>
          <w:szCs w:val="24"/>
        </w:rPr>
        <w:t>человек</w:t>
      </w:r>
      <w:r w:rsidR="002A1DC2" w:rsidRPr="00F3198B">
        <w:rPr>
          <w:rFonts w:ascii="Times New Roman" w:hAnsi="Times New Roman"/>
          <w:sz w:val="24"/>
          <w:szCs w:val="24"/>
        </w:rPr>
        <w:t>:</w:t>
      </w:r>
    </w:p>
    <w:p w:rsidR="00AC7942" w:rsidRPr="00F3198B" w:rsidRDefault="00AD17D2" w:rsidP="00AC7942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98B">
        <w:rPr>
          <w:rFonts w:ascii="Times New Roman" w:eastAsia="Arial Unicode MS" w:hAnsi="Times New Roman" w:cs="Times New Roman"/>
          <w:sz w:val="24"/>
          <w:szCs w:val="24"/>
        </w:rPr>
        <w:t>Выставка детских рисунков «Мой папа - Защитник», посвященная Дню защитника Отечества</w:t>
      </w:r>
    </w:p>
    <w:p w:rsidR="00AC7942" w:rsidRPr="00F3198B" w:rsidRDefault="00AD17D2" w:rsidP="00AC7942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98B">
        <w:rPr>
          <w:rFonts w:ascii="Times New Roman" w:eastAsia="Arial Unicode MS" w:hAnsi="Times New Roman" w:cs="Times New Roman"/>
          <w:sz w:val="24"/>
          <w:szCs w:val="24"/>
        </w:rPr>
        <w:t>Выставка «Мы были, когда-то в бою»,</w:t>
      </w:r>
      <w:r w:rsidR="00F5227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3198B">
        <w:rPr>
          <w:rFonts w:ascii="Times New Roman" w:eastAsia="Arial Unicode MS" w:hAnsi="Times New Roman" w:cs="Times New Roman"/>
          <w:sz w:val="24"/>
          <w:szCs w:val="24"/>
        </w:rPr>
        <w:t>посвященная Дню защитника Отечества</w:t>
      </w:r>
    </w:p>
    <w:p w:rsidR="00DD632C" w:rsidRPr="00F3198B" w:rsidRDefault="00AD17D2" w:rsidP="00AC7942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98B">
        <w:rPr>
          <w:rFonts w:ascii="Times New Roman" w:eastAsia="Arial Unicode MS" w:hAnsi="Times New Roman" w:cs="Times New Roman"/>
          <w:sz w:val="24"/>
          <w:szCs w:val="24"/>
        </w:rPr>
        <w:t>Выставка рисунков «Все начинается со спички», посвящ</w:t>
      </w:r>
      <w:r w:rsidR="00F5227F">
        <w:rPr>
          <w:rFonts w:ascii="Times New Roman" w:eastAsia="Arial Unicode MS" w:hAnsi="Times New Roman" w:cs="Times New Roman"/>
          <w:sz w:val="24"/>
          <w:szCs w:val="24"/>
        </w:rPr>
        <w:t>енная Международному дню спички</w:t>
      </w:r>
    </w:p>
    <w:p w:rsidR="00AD17D2" w:rsidRPr="00F3198B" w:rsidRDefault="00AD17D2" w:rsidP="00AC7942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98B">
        <w:rPr>
          <w:rFonts w:ascii="Times New Roman" w:eastAsia="Arial Unicode MS" w:hAnsi="Times New Roman" w:cs="Times New Roman"/>
          <w:sz w:val="24"/>
          <w:szCs w:val="24"/>
        </w:rPr>
        <w:t>Выставка сувениров</w:t>
      </w:r>
      <w:r w:rsidR="00F5227F">
        <w:rPr>
          <w:rFonts w:ascii="Times New Roman" w:eastAsia="Arial Unicode MS" w:hAnsi="Times New Roman" w:cs="Times New Roman"/>
          <w:sz w:val="24"/>
          <w:szCs w:val="24"/>
        </w:rPr>
        <w:t xml:space="preserve"> для мам «Цветы для милой мамы»</w:t>
      </w:r>
    </w:p>
    <w:p w:rsidR="00AD17D2" w:rsidRPr="00F3198B" w:rsidRDefault="00AD17D2" w:rsidP="00AC7942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98B">
        <w:rPr>
          <w:rFonts w:ascii="Times New Roman" w:eastAsia="Arial Unicode MS" w:hAnsi="Times New Roman" w:cs="Times New Roman"/>
          <w:sz w:val="24"/>
          <w:szCs w:val="24"/>
        </w:rPr>
        <w:t xml:space="preserve">Выставка рисунков «Роковое </w:t>
      </w:r>
      <w:r w:rsidR="004312C1" w:rsidRPr="00F3198B">
        <w:rPr>
          <w:rFonts w:ascii="Times New Roman" w:eastAsia="Arial Unicode MS" w:hAnsi="Times New Roman" w:cs="Times New Roman"/>
          <w:sz w:val="24"/>
          <w:szCs w:val="24"/>
        </w:rPr>
        <w:t>удовольствие. Флирт с</w:t>
      </w:r>
      <w:r w:rsidR="00F5227F">
        <w:rPr>
          <w:rFonts w:ascii="Times New Roman" w:eastAsia="Arial Unicode MS" w:hAnsi="Times New Roman" w:cs="Times New Roman"/>
          <w:sz w:val="24"/>
          <w:szCs w:val="24"/>
        </w:rPr>
        <w:t>о смертью»</w:t>
      </w:r>
    </w:p>
    <w:p w:rsidR="00E12FC8" w:rsidRPr="00F3198B" w:rsidRDefault="004312C1" w:rsidP="00AC7942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98B">
        <w:rPr>
          <w:rFonts w:ascii="Times New Roman" w:eastAsia="Arial Unicode MS" w:hAnsi="Times New Roman" w:cs="Times New Roman"/>
          <w:sz w:val="24"/>
          <w:szCs w:val="24"/>
        </w:rPr>
        <w:t>Выставка детского творчества «Мир ж</w:t>
      </w:r>
      <w:r w:rsidR="00F5227F">
        <w:rPr>
          <w:rFonts w:ascii="Times New Roman" w:eastAsia="Arial Unicode MS" w:hAnsi="Times New Roman" w:cs="Times New Roman"/>
          <w:sz w:val="24"/>
          <w:szCs w:val="24"/>
        </w:rPr>
        <w:t>ивотных», посвященная дню цирка</w:t>
      </w:r>
    </w:p>
    <w:p w:rsidR="00E12FC8" w:rsidRPr="00F3198B" w:rsidRDefault="00E12FC8" w:rsidP="00AC7942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98B">
        <w:rPr>
          <w:rFonts w:ascii="Times New Roman" w:eastAsia="Arial Unicode MS" w:hAnsi="Times New Roman" w:cs="Times New Roman"/>
          <w:sz w:val="24"/>
          <w:szCs w:val="24"/>
        </w:rPr>
        <w:t xml:space="preserve">Выставка рисунков «Мир глазами пожарника», </w:t>
      </w:r>
      <w:r w:rsidR="00F5227F">
        <w:rPr>
          <w:rFonts w:ascii="Times New Roman" w:eastAsia="Arial Unicode MS" w:hAnsi="Times New Roman" w:cs="Times New Roman"/>
          <w:sz w:val="24"/>
          <w:szCs w:val="24"/>
        </w:rPr>
        <w:t>посвящённая Дню пожарной охраны</w:t>
      </w:r>
    </w:p>
    <w:p w:rsidR="004312C1" w:rsidRPr="00F3198B" w:rsidRDefault="00E12FC8" w:rsidP="00AC7942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98B">
        <w:rPr>
          <w:rFonts w:ascii="Times New Roman" w:eastAsia="Arial Unicode MS" w:hAnsi="Times New Roman" w:cs="Times New Roman"/>
          <w:sz w:val="24"/>
          <w:szCs w:val="24"/>
        </w:rPr>
        <w:t>Выставка детских рисунков «Мирное небо глазами</w:t>
      </w:r>
      <w:r w:rsidR="00F5227F">
        <w:rPr>
          <w:rFonts w:ascii="Times New Roman" w:eastAsia="Arial Unicode MS" w:hAnsi="Times New Roman" w:cs="Times New Roman"/>
          <w:sz w:val="24"/>
          <w:szCs w:val="24"/>
        </w:rPr>
        <w:t xml:space="preserve"> детей», посвященная Дню Победы</w:t>
      </w:r>
    </w:p>
    <w:p w:rsidR="00E12FC8" w:rsidRPr="00F3198B" w:rsidRDefault="00E12FC8" w:rsidP="00AC7942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98B">
        <w:rPr>
          <w:rFonts w:ascii="Times New Roman" w:eastAsia="Arial Unicode MS" w:hAnsi="Times New Roman" w:cs="Times New Roman"/>
          <w:sz w:val="24"/>
          <w:szCs w:val="24"/>
        </w:rPr>
        <w:t>Фотовыставка детских фотографий «Самое счастливое время на свете - когда мы еще дети…»</w:t>
      </w:r>
    </w:p>
    <w:p w:rsidR="00113624" w:rsidRPr="00F3198B" w:rsidRDefault="00113624" w:rsidP="00113624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98B">
        <w:rPr>
          <w:rFonts w:ascii="Times New Roman" w:hAnsi="Times New Roman" w:cs="Times New Roman"/>
          <w:sz w:val="24"/>
          <w:szCs w:val="24"/>
        </w:rPr>
        <w:t>Выставка детс</w:t>
      </w:r>
      <w:r w:rsidR="00F5227F">
        <w:rPr>
          <w:rFonts w:ascii="Times New Roman" w:hAnsi="Times New Roman" w:cs="Times New Roman"/>
          <w:sz w:val="24"/>
          <w:szCs w:val="24"/>
        </w:rPr>
        <w:t>кого рисунка «Здесь родина моя»</w:t>
      </w:r>
    </w:p>
    <w:p w:rsidR="00EF7098" w:rsidRPr="00F3198B" w:rsidRDefault="00113624" w:rsidP="00113624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98B">
        <w:rPr>
          <w:rFonts w:ascii="Times New Roman" w:eastAsia="Arial Unicode MS" w:hAnsi="Times New Roman" w:cs="Times New Roman"/>
          <w:sz w:val="24"/>
          <w:szCs w:val="24"/>
        </w:rPr>
        <w:t>Выставка детского творчества «Краски осени»</w:t>
      </w:r>
    </w:p>
    <w:p w:rsidR="00EF7098" w:rsidRPr="00F3198B" w:rsidRDefault="00EF7098" w:rsidP="00113624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98B">
        <w:rPr>
          <w:rFonts w:ascii="Times New Roman" w:eastAsia="Arial Unicode MS" w:hAnsi="Times New Roman" w:cs="Times New Roman"/>
          <w:sz w:val="24"/>
          <w:szCs w:val="24"/>
        </w:rPr>
        <w:t>Выставка детского рисунк</w:t>
      </w:r>
      <w:r w:rsidR="00F5227F">
        <w:rPr>
          <w:rFonts w:ascii="Times New Roman" w:eastAsia="Arial Unicode MS" w:hAnsi="Times New Roman" w:cs="Times New Roman"/>
          <w:sz w:val="24"/>
          <w:szCs w:val="24"/>
        </w:rPr>
        <w:t>а «Волшебство детских фантазии»</w:t>
      </w:r>
    </w:p>
    <w:p w:rsidR="00EF7098" w:rsidRPr="00F3198B" w:rsidRDefault="00EF7098" w:rsidP="00113624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98B">
        <w:rPr>
          <w:rFonts w:ascii="Times New Roman" w:eastAsia="Arial Unicode MS" w:hAnsi="Times New Roman" w:cs="Times New Roman"/>
          <w:sz w:val="24"/>
          <w:szCs w:val="24"/>
        </w:rPr>
        <w:t xml:space="preserve">Выставка ДПИ «Волшебство детских рук», </w:t>
      </w:r>
      <w:r w:rsidR="00F5227F">
        <w:rPr>
          <w:rFonts w:ascii="Times New Roman" w:eastAsia="Arial Unicode MS" w:hAnsi="Times New Roman" w:cs="Times New Roman"/>
          <w:sz w:val="24"/>
          <w:szCs w:val="24"/>
        </w:rPr>
        <w:t>посвящённая Дню матери</w:t>
      </w:r>
    </w:p>
    <w:p w:rsidR="00F3198B" w:rsidRPr="00F3198B" w:rsidRDefault="00EF7098" w:rsidP="00113624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98B">
        <w:rPr>
          <w:rFonts w:ascii="Times New Roman" w:eastAsia="Arial Unicode MS" w:hAnsi="Times New Roman" w:cs="Times New Roman"/>
          <w:sz w:val="24"/>
          <w:szCs w:val="24"/>
        </w:rPr>
        <w:t>Выставка «Осторожно: СПИД», посвященная Всемирному дню борьбы со СПИДом</w:t>
      </w:r>
    </w:p>
    <w:p w:rsidR="00113624" w:rsidRPr="00F3198B" w:rsidRDefault="00F3198B" w:rsidP="00113624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98B">
        <w:rPr>
          <w:rFonts w:ascii="Times New Roman" w:eastAsia="Arial Unicode MS" w:hAnsi="Times New Roman" w:cs="Times New Roman"/>
          <w:sz w:val="24"/>
          <w:szCs w:val="24"/>
        </w:rPr>
        <w:t>Выставка детского творчества «Новогодняя мастерская»</w:t>
      </w:r>
    </w:p>
    <w:p w:rsidR="00FC1449" w:rsidRPr="00F3198B" w:rsidRDefault="00FC1449" w:rsidP="00752B08">
      <w:pPr>
        <w:spacing w:after="0"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F3198B">
        <w:rPr>
          <w:rFonts w:ascii="Times New Roman" w:hAnsi="Times New Roman"/>
          <w:b/>
          <w:sz w:val="24"/>
          <w:szCs w:val="24"/>
        </w:rPr>
        <w:t xml:space="preserve">Клубные формирования </w:t>
      </w:r>
    </w:p>
    <w:p w:rsidR="00FC1449" w:rsidRPr="00F3198B" w:rsidRDefault="00FC1449" w:rsidP="00752B08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F3198B">
        <w:rPr>
          <w:rFonts w:ascii="Times New Roman" w:hAnsi="Times New Roman"/>
          <w:sz w:val="24"/>
          <w:szCs w:val="24"/>
        </w:rPr>
        <w:t xml:space="preserve">По состоянию на </w:t>
      </w:r>
      <w:r w:rsidR="00F64422" w:rsidRPr="00F3198B">
        <w:rPr>
          <w:rFonts w:ascii="Times New Roman" w:hAnsi="Times New Roman"/>
          <w:sz w:val="24"/>
          <w:szCs w:val="24"/>
        </w:rPr>
        <w:t>30.12</w:t>
      </w:r>
      <w:r w:rsidRPr="00F3198B">
        <w:rPr>
          <w:rFonts w:ascii="Times New Roman" w:hAnsi="Times New Roman"/>
          <w:sz w:val="24"/>
          <w:szCs w:val="24"/>
        </w:rPr>
        <w:t>.20</w:t>
      </w:r>
      <w:r w:rsidR="00752B08" w:rsidRPr="00F3198B">
        <w:rPr>
          <w:rFonts w:ascii="Times New Roman" w:hAnsi="Times New Roman"/>
          <w:sz w:val="24"/>
          <w:szCs w:val="24"/>
        </w:rPr>
        <w:t>2</w:t>
      </w:r>
      <w:r w:rsidR="00A83F60" w:rsidRPr="00F3198B">
        <w:rPr>
          <w:rFonts w:ascii="Times New Roman" w:hAnsi="Times New Roman"/>
          <w:sz w:val="24"/>
          <w:szCs w:val="24"/>
        </w:rPr>
        <w:t>2</w:t>
      </w:r>
      <w:r w:rsidRPr="00F3198B">
        <w:rPr>
          <w:rFonts w:ascii="Times New Roman" w:hAnsi="Times New Roman"/>
          <w:sz w:val="24"/>
          <w:szCs w:val="24"/>
        </w:rPr>
        <w:t xml:space="preserve"> г. в Сельском клубе п. Хантайское Озеро осуществляют деятельность 6 клубных формирований, которое посещают 43 человека и активно принимают участие во всех значимых мероприятиях учреждения. </w:t>
      </w:r>
    </w:p>
    <w:p w:rsidR="00FC1449" w:rsidRPr="00F3198B" w:rsidRDefault="00FC1449" w:rsidP="00752B08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F3198B">
        <w:rPr>
          <w:rFonts w:ascii="Times New Roman" w:hAnsi="Times New Roman"/>
          <w:sz w:val="24"/>
          <w:szCs w:val="24"/>
        </w:rPr>
        <w:lastRenderedPageBreak/>
        <w:t xml:space="preserve">Из них: детских – 2 / 15, </w:t>
      </w:r>
      <w:r w:rsidRPr="00F3198B">
        <w:rPr>
          <w:rFonts w:ascii="Times New Roman" w:hAnsi="Times New Roman"/>
          <w:bCs/>
          <w:iCs/>
          <w:sz w:val="24"/>
          <w:szCs w:val="24"/>
        </w:rPr>
        <w:t>молодежных – 1 / 9, взрослый – 2 / 12, все категории – 1 / 7</w:t>
      </w:r>
      <w:r w:rsidRPr="00F3198B">
        <w:rPr>
          <w:rFonts w:ascii="Times New Roman" w:hAnsi="Times New Roman"/>
          <w:sz w:val="24"/>
          <w:szCs w:val="24"/>
        </w:rPr>
        <w:t xml:space="preserve">, в том числе: </w:t>
      </w:r>
    </w:p>
    <w:p w:rsidR="00FC1449" w:rsidRPr="00F3198B" w:rsidRDefault="00FC1449" w:rsidP="00752B08">
      <w:pPr>
        <w:pStyle w:val="a5"/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F3198B">
        <w:rPr>
          <w:rFonts w:ascii="Times New Roman" w:hAnsi="Times New Roman"/>
          <w:sz w:val="24"/>
          <w:szCs w:val="24"/>
          <w:u w:val="single"/>
        </w:rPr>
        <w:t>Жанр: декоративно-прикладного искусства</w:t>
      </w:r>
    </w:p>
    <w:p w:rsidR="00FC1449" w:rsidRPr="00F3198B" w:rsidRDefault="00FC1449" w:rsidP="00752B08">
      <w:pPr>
        <w:pStyle w:val="a5"/>
        <w:numPr>
          <w:ilvl w:val="0"/>
          <w:numId w:val="18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</w:rPr>
      </w:pPr>
      <w:r w:rsidRPr="00F3198B">
        <w:rPr>
          <w:rFonts w:ascii="Times New Roman" w:hAnsi="Times New Roman"/>
          <w:sz w:val="24"/>
          <w:szCs w:val="24"/>
        </w:rPr>
        <w:t>Кружок по ДПИ «</w:t>
      </w:r>
      <w:proofErr w:type="spellStart"/>
      <w:r w:rsidRPr="00F3198B">
        <w:rPr>
          <w:rFonts w:ascii="Times New Roman" w:hAnsi="Times New Roman"/>
          <w:sz w:val="24"/>
          <w:szCs w:val="24"/>
        </w:rPr>
        <w:t>Хэгдыбира</w:t>
      </w:r>
      <w:proofErr w:type="spellEnd"/>
      <w:r w:rsidRPr="00F3198B">
        <w:rPr>
          <w:rFonts w:ascii="Times New Roman" w:hAnsi="Times New Roman"/>
          <w:sz w:val="24"/>
          <w:szCs w:val="24"/>
        </w:rPr>
        <w:t xml:space="preserve">», 2017 г., рук. </w:t>
      </w:r>
      <w:r w:rsidR="003C1F14" w:rsidRPr="00F3198B">
        <w:rPr>
          <w:rFonts w:ascii="Times New Roman" w:hAnsi="Times New Roman"/>
          <w:sz w:val="24"/>
          <w:szCs w:val="24"/>
        </w:rPr>
        <w:t>Тетерина М. О.</w:t>
      </w:r>
      <w:r w:rsidRPr="00F3198B">
        <w:rPr>
          <w:rFonts w:ascii="Times New Roman" w:hAnsi="Times New Roman"/>
          <w:sz w:val="24"/>
          <w:szCs w:val="24"/>
        </w:rPr>
        <w:t xml:space="preserve">, 7 чел. </w:t>
      </w:r>
    </w:p>
    <w:p w:rsidR="00FC1449" w:rsidRPr="00F3198B" w:rsidRDefault="00FC1449" w:rsidP="00752B08">
      <w:pPr>
        <w:pStyle w:val="a5"/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F3198B">
        <w:rPr>
          <w:rFonts w:ascii="Times New Roman" w:hAnsi="Times New Roman"/>
          <w:sz w:val="24"/>
          <w:szCs w:val="24"/>
          <w:u w:val="single"/>
        </w:rPr>
        <w:t>Жанр: хоровой</w:t>
      </w:r>
    </w:p>
    <w:p w:rsidR="00FC1449" w:rsidRPr="00F3198B" w:rsidRDefault="00FC1449" w:rsidP="00752B08">
      <w:pPr>
        <w:pStyle w:val="a5"/>
        <w:numPr>
          <w:ilvl w:val="0"/>
          <w:numId w:val="18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</w:rPr>
      </w:pPr>
      <w:r w:rsidRPr="00F3198B">
        <w:rPr>
          <w:rFonts w:ascii="Times New Roman" w:hAnsi="Times New Roman"/>
          <w:sz w:val="24"/>
          <w:szCs w:val="24"/>
        </w:rPr>
        <w:t xml:space="preserve">Вокальная группа «Сияние», 2012 г., рук. </w:t>
      </w:r>
      <w:r w:rsidR="003C1F14" w:rsidRPr="00F3198B">
        <w:rPr>
          <w:rFonts w:ascii="Times New Roman" w:hAnsi="Times New Roman"/>
          <w:sz w:val="24"/>
          <w:szCs w:val="24"/>
        </w:rPr>
        <w:t>Тетерина М. О.</w:t>
      </w:r>
      <w:r w:rsidRPr="00F3198B">
        <w:rPr>
          <w:rFonts w:ascii="Times New Roman" w:hAnsi="Times New Roman"/>
          <w:sz w:val="24"/>
          <w:szCs w:val="24"/>
        </w:rPr>
        <w:t>, 3 чел.</w:t>
      </w:r>
    </w:p>
    <w:p w:rsidR="00FC1449" w:rsidRPr="00F3198B" w:rsidRDefault="00FC1449" w:rsidP="00752B08">
      <w:pPr>
        <w:pStyle w:val="a5"/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F3198B">
        <w:rPr>
          <w:rFonts w:ascii="Times New Roman" w:hAnsi="Times New Roman"/>
          <w:sz w:val="24"/>
          <w:szCs w:val="24"/>
          <w:u w:val="single"/>
        </w:rPr>
        <w:t>Жанр: театральный</w:t>
      </w:r>
    </w:p>
    <w:p w:rsidR="00FC1449" w:rsidRPr="00F3198B" w:rsidRDefault="00FC1449" w:rsidP="00752B08">
      <w:pPr>
        <w:pStyle w:val="a5"/>
        <w:numPr>
          <w:ilvl w:val="0"/>
          <w:numId w:val="18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</w:rPr>
      </w:pPr>
      <w:r w:rsidRPr="00F3198B">
        <w:rPr>
          <w:rFonts w:ascii="Times New Roman" w:hAnsi="Times New Roman"/>
          <w:sz w:val="24"/>
          <w:szCs w:val="24"/>
        </w:rPr>
        <w:t>Детская театральная студия «</w:t>
      </w:r>
      <w:proofErr w:type="spellStart"/>
      <w:r w:rsidRPr="00F3198B">
        <w:rPr>
          <w:rFonts w:ascii="Times New Roman" w:hAnsi="Times New Roman"/>
          <w:sz w:val="24"/>
          <w:szCs w:val="24"/>
        </w:rPr>
        <w:t>Скоморошина</w:t>
      </w:r>
      <w:proofErr w:type="spellEnd"/>
      <w:r w:rsidRPr="00F3198B">
        <w:rPr>
          <w:rFonts w:ascii="Times New Roman" w:hAnsi="Times New Roman"/>
          <w:sz w:val="24"/>
          <w:szCs w:val="24"/>
        </w:rPr>
        <w:t xml:space="preserve">», 2012 г., рук. Антонова И. В., 4 чел. </w:t>
      </w:r>
    </w:p>
    <w:p w:rsidR="00FC1449" w:rsidRPr="00F3198B" w:rsidRDefault="00FC1449" w:rsidP="00752B08">
      <w:pPr>
        <w:pStyle w:val="a5"/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F3198B">
        <w:rPr>
          <w:rFonts w:ascii="Times New Roman" w:hAnsi="Times New Roman"/>
          <w:sz w:val="24"/>
          <w:szCs w:val="24"/>
          <w:u w:val="single"/>
        </w:rPr>
        <w:t>Жанр: хореографический</w:t>
      </w:r>
    </w:p>
    <w:p w:rsidR="00FC1449" w:rsidRPr="00F3198B" w:rsidRDefault="00FC1449" w:rsidP="00752B08">
      <w:pPr>
        <w:pStyle w:val="a5"/>
        <w:numPr>
          <w:ilvl w:val="0"/>
          <w:numId w:val="18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</w:rPr>
      </w:pPr>
      <w:r w:rsidRPr="00F3198B">
        <w:rPr>
          <w:rFonts w:ascii="Times New Roman" w:hAnsi="Times New Roman"/>
          <w:sz w:val="24"/>
          <w:szCs w:val="24"/>
        </w:rPr>
        <w:t>Молодежный хореографический кружок «Круто», 1999 г., рук. Антонова И. В., 9 чел.</w:t>
      </w:r>
    </w:p>
    <w:p w:rsidR="00FC1449" w:rsidRPr="00F3198B" w:rsidRDefault="00FC1449" w:rsidP="00752B08">
      <w:pPr>
        <w:pStyle w:val="a5"/>
        <w:numPr>
          <w:ilvl w:val="0"/>
          <w:numId w:val="18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</w:rPr>
      </w:pPr>
      <w:r w:rsidRPr="00F3198B">
        <w:rPr>
          <w:rFonts w:ascii="Times New Roman" w:hAnsi="Times New Roman"/>
          <w:sz w:val="24"/>
          <w:szCs w:val="24"/>
        </w:rPr>
        <w:t>Детский фольклорно-хореографический ансамбль «</w:t>
      </w:r>
      <w:proofErr w:type="spellStart"/>
      <w:r w:rsidRPr="00F3198B">
        <w:rPr>
          <w:rFonts w:ascii="Times New Roman" w:hAnsi="Times New Roman"/>
          <w:sz w:val="24"/>
          <w:szCs w:val="24"/>
        </w:rPr>
        <w:t>Путораны</w:t>
      </w:r>
      <w:proofErr w:type="spellEnd"/>
      <w:r w:rsidRPr="00F3198B">
        <w:rPr>
          <w:rFonts w:ascii="Times New Roman" w:hAnsi="Times New Roman"/>
          <w:sz w:val="24"/>
          <w:szCs w:val="24"/>
        </w:rPr>
        <w:t xml:space="preserve">», 2006 г., рук. </w:t>
      </w:r>
      <w:r w:rsidR="003C1F14" w:rsidRPr="00F3198B">
        <w:rPr>
          <w:rFonts w:ascii="Times New Roman" w:hAnsi="Times New Roman"/>
          <w:sz w:val="24"/>
          <w:szCs w:val="24"/>
        </w:rPr>
        <w:t>Тетерина М. О.</w:t>
      </w:r>
      <w:r w:rsidRPr="00F3198B">
        <w:rPr>
          <w:rFonts w:ascii="Times New Roman" w:hAnsi="Times New Roman"/>
          <w:sz w:val="24"/>
          <w:szCs w:val="24"/>
        </w:rPr>
        <w:t xml:space="preserve">, 11 чел. </w:t>
      </w:r>
    </w:p>
    <w:p w:rsidR="00FC1449" w:rsidRPr="00F3198B" w:rsidRDefault="00FC1449" w:rsidP="00752B08">
      <w:pPr>
        <w:pStyle w:val="a5"/>
        <w:tabs>
          <w:tab w:val="left" w:pos="459"/>
        </w:tabs>
        <w:spacing w:after="0" w:line="240" w:lineRule="auto"/>
        <w:ind w:left="601" w:hanging="567"/>
        <w:rPr>
          <w:rFonts w:ascii="Times New Roman" w:hAnsi="Times New Roman"/>
          <w:sz w:val="24"/>
          <w:szCs w:val="24"/>
          <w:u w:val="single"/>
        </w:rPr>
      </w:pPr>
      <w:r w:rsidRPr="00F3198B">
        <w:rPr>
          <w:rFonts w:ascii="Times New Roman" w:hAnsi="Times New Roman"/>
          <w:sz w:val="24"/>
          <w:szCs w:val="24"/>
          <w:u w:val="single"/>
        </w:rPr>
        <w:t>Жанр: клубы по интересам</w:t>
      </w:r>
    </w:p>
    <w:p w:rsidR="00FC1449" w:rsidRPr="00F3198B" w:rsidRDefault="00FC1449" w:rsidP="00752B08">
      <w:pPr>
        <w:pStyle w:val="a5"/>
        <w:numPr>
          <w:ilvl w:val="0"/>
          <w:numId w:val="18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</w:rPr>
      </w:pPr>
      <w:r w:rsidRPr="00F3198B">
        <w:rPr>
          <w:rFonts w:ascii="Times New Roman" w:hAnsi="Times New Roman"/>
          <w:sz w:val="24"/>
          <w:szCs w:val="24"/>
        </w:rPr>
        <w:t xml:space="preserve">Фитнес группа «Грация», 2008 г., рук. Антонова И. В., 9 чел. </w:t>
      </w:r>
    </w:p>
    <w:p w:rsidR="00112F41" w:rsidRDefault="00112F41" w:rsidP="004312C1">
      <w:pPr>
        <w:pStyle w:val="a5"/>
        <w:tabs>
          <w:tab w:val="left" w:pos="459"/>
        </w:tabs>
        <w:spacing w:after="0" w:line="240" w:lineRule="auto"/>
        <w:ind w:left="601"/>
        <w:jc w:val="both"/>
        <w:rPr>
          <w:rFonts w:ascii="Times New Roman" w:hAnsi="Times New Roman"/>
          <w:b/>
          <w:sz w:val="24"/>
          <w:szCs w:val="24"/>
        </w:rPr>
      </w:pPr>
    </w:p>
    <w:p w:rsidR="004312C1" w:rsidRPr="00F3198B" w:rsidRDefault="004312C1" w:rsidP="004312C1">
      <w:pPr>
        <w:pStyle w:val="a5"/>
        <w:tabs>
          <w:tab w:val="left" w:pos="459"/>
        </w:tabs>
        <w:spacing w:after="0" w:line="240" w:lineRule="auto"/>
        <w:ind w:left="601"/>
        <w:jc w:val="both"/>
        <w:rPr>
          <w:rFonts w:ascii="Times New Roman" w:hAnsi="Times New Roman"/>
          <w:b/>
          <w:sz w:val="24"/>
          <w:szCs w:val="24"/>
        </w:rPr>
      </w:pPr>
      <w:r w:rsidRPr="00F3198B">
        <w:rPr>
          <w:rFonts w:ascii="Times New Roman" w:hAnsi="Times New Roman"/>
          <w:b/>
          <w:sz w:val="24"/>
          <w:szCs w:val="24"/>
        </w:rPr>
        <w:t>Укрепление материально-технической базы учреждения:</w:t>
      </w:r>
    </w:p>
    <w:p w:rsidR="004312C1" w:rsidRPr="00F3198B" w:rsidRDefault="004312C1" w:rsidP="004312C1">
      <w:pPr>
        <w:pStyle w:val="a5"/>
        <w:numPr>
          <w:ilvl w:val="0"/>
          <w:numId w:val="19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198B">
        <w:rPr>
          <w:rFonts w:ascii="Times New Roman" w:hAnsi="Times New Roman"/>
          <w:sz w:val="24"/>
          <w:szCs w:val="24"/>
        </w:rPr>
        <w:t>Строительные материалы для текущего ремонта фасад</w:t>
      </w:r>
      <w:r w:rsidR="00F5227F">
        <w:rPr>
          <w:rFonts w:ascii="Times New Roman" w:hAnsi="Times New Roman"/>
          <w:sz w:val="24"/>
          <w:szCs w:val="24"/>
        </w:rPr>
        <w:t>а здания и внутренних помещений</w:t>
      </w:r>
    </w:p>
    <w:p w:rsidR="004312C1" w:rsidRPr="00F3198B" w:rsidRDefault="004312C1" w:rsidP="004312C1">
      <w:pPr>
        <w:pStyle w:val="a5"/>
        <w:numPr>
          <w:ilvl w:val="0"/>
          <w:numId w:val="19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198B">
        <w:rPr>
          <w:rFonts w:ascii="Times New Roman" w:hAnsi="Times New Roman"/>
          <w:sz w:val="24"/>
          <w:szCs w:val="24"/>
        </w:rPr>
        <w:t>Канц</w:t>
      </w:r>
      <w:r w:rsidR="00F5227F">
        <w:rPr>
          <w:rFonts w:ascii="Times New Roman" w:hAnsi="Times New Roman"/>
          <w:sz w:val="24"/>
          <w:szCs w:val="24"/>
        </w:rPr>
        <w:t>елярские и хозяйственные товары</w:t>
      </w:r>
    </w:p>
    <w:p w:rsidR="004312C1" w:rsidRPr="00F3198B" w:rsidRDefault="004312C1" w:rsidP="004312C1">
      <w:pPr>
        <w:pStyle w:val="a5"/>
        <w:numPr>
          <w:ilvl w:val="0"/>
          <w:numId w:val="19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198B">
        <w:rPr>
          <w:rFonts w:ascii="Times New Roman" w:hAnsi="Times New Roman"/>
          <w:sz w:val="24"/>
          <w:szCs w:val="24"/>
        </w:rPr>
        <w:t>Призовой фонд для орган</w:t>
      </w:r>
      <w:r w:rsidR="00F5227F">
        <w:rPr>
          <w:rFonts w:ascii="Times New Roman" w:hAnsi="Times New Roman"/>
          <w:sz w:val="24"/>
          <w:szCs w:val="24"/>
        </w:rPr>
        <w:t>изации и проведения мероприятий</w:t>
      </w:r>
    </w:p>
    <w:p w:rsidR="004312C1" w:rsidRPr="00F3198B" w:rsidRDefault="00F5227F" w:rsidP="004312C1">
      <w:pPr>
        <w:pStyle w:val="a5"/>
        <w:numPr>
          <w:ilvl w:val="0"/>
          <w:numId w:val="19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Сценические костюмы 6 шт.</w:t>
      </w:r>
    </w:p>
    <w:p w:rsidR="004312C1" w:rsidRPr="00F3198B" w:rsidRDefault="00F5227F" w:rsidP="004312C1">
      <w:pPr>
        <w:pStyle w:val="a5"/>
        <w:numPr>
          <w:ilvl w:val="0"/>
          <w:numId w:val="19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Ростовые куклы 3 шт.</w:t>
      </w:r>
    </w:p>
    <w:p w:rsidR="004312C1" w:rsidRPr="00F3198B" w:rsidRDefault="004312C1" w:rsidP="004312C1">
      <w:pPr>
        <w:pStyle w:val="a5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98B">
        <w:rPr>
          <w:rFonts w:ascii="Times New Roman" w:hAnsi="Times New Roman"/>
          <w:sz w:val="24"/>
          <w:szCs w:val="24"/>
        </w:rPr>
        <w:t xml:space="preserve">Персональный компьютер (системный блок в сборе) AMD </w:t>
      </w:r>
      <w:proofErr w:type="spellStart"/>
      <w:r w:rsidRPr="00F3198B">
        <w:rPr>
          <w:rFonts w:ascii="Times New Roman" w:hAnsi="Times New Roman"/>
          <w:sz w:val="24"/>
          <w:szCs w:val="24"/>
        </w:rPr>
        <w:t>Athlon</w:t>
      </w:r>
      <w:proofErr w:type="spellEnd"/>
      <w:r w:rsidRPr="00F3198B">
        <w:rPr>
          <w:rFonts w:ascii="Times New Roman" w:hAnsi="Times New Roman"/>
          <w:sz w:val="24"/>
          <w:szCs w:val="24"/>
        </w:rPr>
        <w:t xml:space="preserve"> 3000G (2/4*</w:t>
      </w:r>
      <w:proofErr w:type="gramStart"/>
      <w:r w:rsidRPr="00F3198B">
        <w:rPr>
          <w:rFonts w:ascii="Times New Roman" w:hAnsi="Times New Roman"/>
          <w:sz w:val="24"/>
          <w:szCs w:val="24"/>
        </w:rPr>
        <w:t>3.5)/</w:t>
      </w:r>
      <w:proofErr w:type="gramEnd"/>
      <w:r w:rsidRPr="00F3198B">
        <w:rPr>
          <w:rFonts w:ascii="Times New Roman" w:hAnsi="Times New Roman"/>
          <w:sz w:val="24"/>
          <w:szCs w:val="24"/>
        </w:rPr>
        <w:t>8ГБ DDR4/SSD</w:t>
      </w:r>
      <w:r w:rsidR="00F5227F">
        <w:rPr>
          <w:rFonts w:ascii="Times New Roman" w:hAnsi="Times New Roman"/>
          <w:sz w:val="24"/>
          <w:szCs w:val="24"/>
        </w:rPr>
        <w:t xml:space="preserve"> M2 256ГБ/</w:t>
      </w:r>
      <w:proofErr w:type="spellStart"/>
      <w:r w:rsidR="00F5227F">
        <w:rPr>
          <w:rFonts w:ascii="Times New Roman" w:hAnsi="Times New Roman"/>
          <w:sz w:val="24"/>
          <w:szCs w:val="24"/>
        </w:rPr>
        <w:t>Radeon</w:t>
      </w:r>
      <w:proofErr w:type="spellEnd"/>
      <w:r w:rsidR="00F5227F">
        <w:rPr>
          <w:rFonts w:ascii="Times New Roman" w:hAnsi="Times New Roman"/>
          <w:sz w:val="24"/>
          <w:szCs w:val="24"/>
        </w:rPr>
        <w:t xml:space="preserve"> Vega3/W10 </w:t>
      </w:r>
      <w:proofErr w:type="spellStart"/>
      <w:r w:rsidR="00F5227F">
        <w:rPr>
          <w:rFonts w:ascii="Times New Roman" w:hAnsi="Times New Roman"/>
          <w:sz w:val="24"/>
          <w:szCs w:val="24"/>
        </w:rPr>
        <w:t>Home</w:t>
      </w:r>
      <w:proofErr w:type="spellEnd"/>
    </w:p>
    <w:p w:rsidR="004312C1" w:rsidRPr="00F3198B" w:rsidRDefault="004312C1" w:rsidP="004312C1">
      <w:pPr>
        <w:pStyle w:val="a5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98B">
        <w:rPr>
          <w:rFonts w:ascii="Times New Roman" w:hAnsi="Times New Roman"/>
          <w:sz w:val="24"/>
          <w:szCs w:val="24"/>
        </w:rPr>
        <w:t xml:space="preserve">Монитор LG 24MK430H 1920x1080@75 Гц, IPS, 5 </w:t>
      </w:r>
      <w:proofErr w:type="spellStart"/>
      <w:r w:rsidRPr="00F3198B">
        <w:rPr>
          <w:rFonts w:ascii="Times New Roman" w:hAnsi="Times New Roman"/>
          <w:sz w:val="24"/>
          <w:szCs w:val="24"/>
        </w:rPr>
        <w:t>мс</w:t>
      </w:r>
      <w:proofErr w:type="spellEnd"/>
      <w:r w:rsidRPr="00F3198B">
        <w:rPr>
          <w:rFonts w:ascii="Times New Roman" w:hAnsi="Times New Roman"/>
          <w:sz w:val="24"/>
          <w:szCs w:val="24"/>
        </w:rPr>
        <w:t xml:space="preserve">, 1000:1, 250 Кд/м², 178°/178°, </w:t>
      </w:r>
      <w:r w:rsidR="00F5227F">
        <w:rPr>
          <w:rFonts w:ascii="Times New Roman" w:hAnsi="Times New Roman"/>
          <w:sz w:val="24"/>
          <w:szCs w:val="24"/>
        </w:rPr>
        <w:t>HDMI, VGA (D-</w:t>
      </w:r>
      <w:proofErr w:type="spellStart"/>
      <w:r w:rsidR="00F5227F">
        <w:rPr>
          <w:rFonts w:ascii="Times New Roman" w:hAnsi="Times New Roman"/>
          <w:sz w:val="24"/>
          <w:szCs w:val="24"/>
        </w:rPr>
        <w:t>sub</w:t>
      </w:r>
      <w:proofErr w:type="spellEnd"/>
      <w:r w:rsidR="00F5227F">
        <w:rPr>
          <w:rFonts w:ascii="Times New Roman" w:hAnsi="Times New Roman"/>
          <w:sz w:val="24"/>
          <w:szCs w:val="24"/>
        </w:rPr>
        <w:t xml:space="preserve">), AMD </w:t>
      </w:r>
      <w:proofErr w:type="spellStart"/>
      <w:r w:rsidR="00F5227F">
        <w:rPr>
          <w:rFonts w:ascii="Times New Roman" w:hAnsi="Times New Roman"/>
          <w:sz w:val="24"/>
          <w:szCs w:val="24"/>
        </w:rPr>
        <w:t>FreeSync</w:t>
      </w:r>
      <w:proofErr w:type="spellEnd"/>
    </w:p>
    <w:p w:rsidR="004312C1" w:rsidRPr="00F3198B" w:rsidRDefault="004312C1" w:rsidP="004312C1">
      <w:pPr>
        <w:pStyle w:val="a5"/>
        <w:numPr>
          <w:ilvl w:val="0"/>
          <w:numId w:val="19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198B">
        <w:rPr>
          <w:rFonts w:ascii="Times New Roman" w:hAnsi="Times New Roman"/>
          <w:sz w:val="24"/>
          <w:szCs w:val="24"/>
        </w:rPr>
        <w:t xml:space="preserve">Комплект USB </w:t>
      </w:r>
      <w:proofErr w:type="spellStart"/>
      <w:r w:rsidRPr="00F3198B">
        <w:rPr>
          <w:rFonts w:ascii="Times New Roman" w:hAnsi="Times New Roman"/>
          <w:sz w:val="24"/>
          <w:szCs w:val="24"/>
        </w:rPr>
        <w:t>Oklick</w:t>
      </w:r>
      <w:proofErr w:type="spellEnd"/>
      <w:r w:rsidRPr="00F3198B">
        <w:rPr>
          <w:rFonts w:ascii="Times New Roman" w:hAnsi="Times New Roman"/>
          <w:sz w:val="24"/>
          <w:szCs w:val="24"/>
        </w:rPr>
        <w:t xml:space="preserve"> 600M клавиат</w:t>
      </w:r>
      <w:r w:rsidR="00F5227F">
        <w:rPr>
          <w:rFonts w:ascii="Times New Roman" w:hAnsi="Times New Roman"/>
          <w:sz w:val="24"/>
          <w:szCs w:val="24"/>
        </w:rPr>
        <w:t>ура 104</w:t>
      </w:r>
      <w:proofErr w:type="gramStart"/>
      <w:r w:rsidR="00F5227F">
        <w:rPr>
          <w:rFonts w:ascii="Times New Roman" w:hAnsi="Times New Roman"/>
          <w:sz w:val="24"/>
          <w:szCs w:val="24"/>
        </w:rPr>
        <w:t>кл.+</w:t>
      </w:r>
      <w:proofErr w:type="gramEnd"/>
      <w:r w:rsidR="00F5227F">
        <w:rPr>
          <w:rFonts w:ascii="Times New Roman" w:hAnsi="Times New Roman"/>
          <w:sz w:val="24"/>
          <w:szCs w:val="24"/>
        </w:rPr>
        <w:t xml:space="preserve"> мышь 1200dpi, </w:t>
      </w:r>
      <w:proofErr w:type="spellStart"/>
      <w:r w:rsidR="00F5227F">
        <w:rPr>
          <w:rFonts w:ascii="Times New Roman" w:hAnsi="Times New Roman"/>
          <w:sz w:val="24"/>
          <w:szCs w:val="24"/>
        </w:rPr>
        <w:t>Black</w:t>
      </w:r>
      <w:proofErr w:type="spellEnd"/>
    </w:p>
    <w:p w:rsidR="004312C1" w:rsidRPr="00F3198B" w:rsidRDefault="00F5227F" w:rsidP="004312C1">
      <w:pPr>
        <w:pStyle w:val="a5"/>
        <w:numPr>
          <w:ilvl w:val="0"/>
          <w:numId w:val="19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МФУ </w:t>
      </w:r>
      <w:proofErr w:type="spellStart"/>
      <w:r>
        <w:rPr>
          <w:rFonts w:ascii="Times New Roman" w:hAnsi="Times New Roman"/>
          <w:sz w:val="24"/>
          <w:szCs w:val="24"/>
        </w:rPr>
        <w:t>Brother</w:t>
      </w:r>
      <w:proofErr w:type="spellEnd"/>
      <w:r>
        <w:rPr>
          <w:rFonts w:ascii="Times New Roman" w:hAnsi="Times New Roman"/>
          <w:sz w:val="24"/>
          <w:szCs w:val="24"/>
        </w:rPr>
        <w:t xml:space="preserve"> MFC-L2700DWR</w:t>
      </w:r>
    </w:p>
    <w:p w:rsidR="004312C1" w:rsidRPr="00F3198B" w:rsidRDefault="00F5227F" w:rsidP="004312C1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Тонер-картридж </w:t>
      </w:r>
      <w:proofErr w:type="spellStart"/>
      <w:r>
        <w:rPr>
          <w:rFonts w:ascii="Times New Roman" w:hAnsi="Times New Roman"/>
          <w:sz w:val="24"/>
          <w:szCs w:val="24"/>
        </w:rPr>
        <w:t>Brother</w:t>
      </w:r>
      <w:proofErr w:type="spellEnd"/>
      <w:r>
        <w:rPr>
          <w:rFonts w:ascii="Times New Roman" w:hAnsi="Times New Roman"/>
          <w:sz w:val="24"/>
          <w:szCs w:val="24"/>
        </w:rPr>
        <w:t xml:space="preserve"> TN-2375</w:t>
      </w:r>
    </w:p>
    <w:p w:rsidR="004312C1" w:rsidRPr="00F3198B" w:rsidRDefault="004312C1" w:rsidP="004312C1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198B">
        <w:rPr>
          <w:rFonts w:ascii="Times New Roman" w:hAnsi="Times New Roman"/>
          <w:sz w:val="24"/>
          <w:szCs w:val="24"/>
        </w:rPr>
        <w:t xml:space="preserve">Кабель </w:t>
      </w:r>
      <w:proofErr w:type="gramStart"/>
      <w:r w:rsidRPr="00F3198B">
        <w:rPr>
          <w:rFonts w:ascii="Times New Roman" w:hAnsi="Times New Roman"/>
          <w:sz w:val="24"/>
          <w:szCs w:val="24"/>
        </w:rPr>
        <w:t>USB(</w:t>
      </w:r>
      <w:proofErr w:type="gramEnd"/>
      <w:r w:rsidRPr="00F3198B">
        <w:rPr>
          <w:rFonts w:ascii="Times New Roman" w:hAnsi="Times New Roman"/>
          <w:sz w:val="24"/>
          <w:szCs w:val="24"/>
        </w:rPr>
        <w:t>разъемы: AM</w:t>
      </w:r>
      <w:r w:rsidR="00F5227F">
        <w:rPr>
          <w:rFonts w:ascii="Times New Roman" w:hAnsi="Times New Roman"/>
          <w:sz w:val="24"/>
          <w:szCs w:val="24"/>
        </w:rPr>
        <w:t>/BM/ длина: 3 м)</w:t>
      </w:r>
    </w:p>
    <w:p w:rsidR="004312C1" w:rsidRPr="00F3198B" w:rsidRDefault="004312C1" w:rsidP="004312C1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F3198B">
        <w:rPr>
          <w:rFonts w:ascii="Times New Roman" w:hAnsi="Times New Roman"/>
          <w:sz w:val="24"/>
          <w:szCs w:val="24"/>
        </w:rPr>
        <w:t>ИБП</w:t>
      </w:r>
      <w:proofErr w:type="spellStart"/>
      <w:r w:rsidRPr="00F3198B">
        <w:rPr>
          <w:rFonts w:ascii="Times New Roman" w:hAnsi="Times New Roman"/>
          <w:sz w:val="24"/>
          <w:szCs w:val="24"/>
          <w:lang w:val="en-US"/>
        </w:rPr>
        <w:t>Ippon</w:t>
      </w:r>
      <w:proofErr w:type="spellEnd"/>
      <w:r w:rsidRPr="00F3198B">
        <w:rPr>
          <w:rFonts w:ascii="Times New Roman" w:hAnsi="Times New Roman"/>
          <w:sz w:val="24"/>
          <w:szCs w:val="24"/>
          <w:lang w:val="en-US"/>
        </w:rPr>
        <w:t xml:space="preserve"> Back Basic 850 Euro 480</w:t>
      </w:r>
      <w:r w:rsidRPr="00F3198B">
        <w:rPr>
          <w:rFonts w:ascii="Times New Roman" w:hAnsi="Times New Roman"/>
          <w:sz w:val="24"/>
          <w:szCs w:val="24"/>
        </w:rPr>
        <w:t>Вт</w:t>
      </w:r>
      <w:r w:rsidRPr="00F3198B">
        <w:rPr>
          <w:rFonts w:ascii="Times New Roman" w:hAnsi="Times New Roman"/>
          <w:sz w:val="24"/>
          <w:szCs w:val="24"/>
          <w:lang w:val="en-US"/>
        </w:rPr>
        <w:t xml:space="preserve"> 850</w:t>
      </w:r>
      <w:r w:rsidRPr="00F3198B">
        <w:rPr>
          <w:rFonts w:ascii="Times New Roman" w:hAnsi="Times New Roman"/>
          <w:sz w:val="24"/>
          <w:szCs w:val="24"/>
        </w:rPr>
        <w:t>ВА</w:t>
      </w:r>
      <w:r w:rsidR="00F5227F" w:rsidRPr="00F5227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198B">
        <w:rPr>
          <w:rFonts w:ascii="Times New Roman" w:hAnsi="Times New Roman"/>
          <w:sz w:val="24"/>
          <w:szCs w:val="24"/>
        </w:rPr>
        <w:t>черный</w:t>
      </w:r>
    </w:p>
    <w:p w:rsidR="004312C1" w:rsidRPr="00F3198B" w:rsidRDefault="004312C1" w:rsidP="004312C1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198B">
        <w:rPr>
          <w:rFonts w:ascii="Times New Roman" w:hAnsi="Times New Roman"/>
          <w:sz w:val="24"/>
          <w:szCs w:val="24"/>
        </w:rPr>
        <w:t>Сетевой фильтр (</w:t>
      </w:r>
      <w:r w:rsidR="00F5227F">
        <w:rPr>
          <w:rFonts w:ascii="Times New Roman" w:hAnsi="Times New Roman"/>
          <w:sz w:val="24"/>
          <w:szCs w:val="24"/>
        </w:rPr>
        <w:t>длина: 5 м / кол-во розеток: 5)</w:t>
      </w:r>
    </w:p>
    <w:p w:rsidR="004312C1" w:rsidRPr="00F3198B" w:rsidRDefault="004312C1" w:rsidP="004312C1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198B">
        <w:rPr>
          <w:rFonts w:ascii="Times New Roman" w:hAnsi="Times New Roman"/>
          <w:sz w:val="24"/>
          <w:szCs w:val="24"/>
        </w:rPr>
        <w:t>Флеш</w:t>
      </w:r>
      <w:proofErr w:type="spellEnd"/>
      <w:r w:rsidRPr="00F3198B">
        <w:rPr>
          <w:rFonts w:ascii="Times New Roman" w:hAnsi="Times New Roman"/>
          <w:sz w:val="24"/>
          <w:szCs w:val="24"/>
        </w:rPr>
        <w:t xml:space="preserve"> диск (</w:t>
      </w:r>
      <w:r w:rsidR="00F5227F">
        <w:rPr>
          <w:rFonts w:ascii="Times New Roman" w:hAnsi="Times New Roman"/>
          <w:sz w:val="24"/>
          <w:szCs w:val="24"/>
        </w:rPr>
        <w:t>объем: 64Gb / стандарт: USB3.0)</w:t>
      </w:r>
    </w:p>
    <w:p w:rsidR="004312C1" w:rsidRPr="00F3198B" w:rsidRDefault="004312C1" w:rsidP="004312C1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198B">
        <w:rPr>
          <w:rFonts w:ascii="Times New Roman" w:hAnsi="Times New Roman"/>
          <w:sz w:val="24"/>
          <w:szCs w:val="24"/>
        </w:rPr>
        <w:t>Цифр</w:t>
      </w:r>
      <w:r w:rsidR="00F5227F">
        <w:rPr>
          <w:rFonts w:ascii="Times New Roman" w:hAnsi="Times New Roman"/>
          <w:sz w:val="24"/>
          <w:szCs w:val="24"/>
        </w:rPr>
        <w:t>овой фотоаппарат CANON IXUS 185</w:t>
      </w:r>
    </w:p>
    <w:p w:rsidR="004312C1" w:rsidRDefault="004312C1" w:rsidP="004312C1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198B">
        <w:rPr>
          <w:rFonts w:ascii="Times New Roman" w:hAnsi="Times New Roman"/>
          <w:sz w:val="24"/>
          <w:szCs w:val="24"/>
        </w:rPr>
        <w:t>Флеш</w:t>
      </w:r>
      <w:proofErr w:type="spellEnd"/>
      <w:r w:rsidRPr="00F3198B">
        <w:rPr>
          <w:rFonts w:ascii="Times New Roman" w:hAnsi="Times New Roman"/>
          <w:sz w:val="24"/>
          <w:szCs w:val="24"/>
        </w:rPr>
        <w:t xml:space="preserve"> карта (тип: SDHC/объем:</w:t>
      </w:r>
      <w:r w:rsidR="00F5227F">
        <w:rPr>
          <w:rFonts w:ascii="Times New Roman" w:hAnsi="Times New Roman"/>
          <w:sz w:val="24"/>
          <w:szCs w:val="24"/>
        </w:rPr>
        <w:t xml:space="preserve"> 32GB/ класс скорости: Class10)</w:t>
      </w:r>
    </w:p>
    <w:p w:rsidR="00F6646A" w:rsidRPr="00F3198B" w:rsidRDefault="00F6646A" w:rsidP="004312C1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Ромашка надувная – 1 шт.</w:t>
      </w:r>
    </w:p>
    <w:p w:rsidR="00FC1449" w:rsidRPr="00F822B1" w:rsidRDefault="00FC1449" w:rsidP="00752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1449" w:rsidRPr="00F822B1" w:rsidRDefault="00FC1449" w:rsidP="00752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227F" w:rsidRDefault="00A83F60" w:rsidP="00752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2B1">
        <w:rPr>
          <w:rFonts w:ascii="Times New Roman" w:hAnsi="Times New Roman" w:cs="Times New Roman"/>
          <w:sz w:val="24"/>
          <w:szCs w:val="24"/>
        </w:rPr>
        <w:t>З</w:t>
      </w:r>
      <w:r w:rsidR="00752B08" w:rsidRPr="00F822B1">
        <w:rPr>
          <w:rFonts w:ascii="Times New Roman" w:hAnsi="Times New Roman" w:cs="Times New Roman"/>
          <w:sz w:val="24"/>
          <w:szCs w:val="24"/>
        </w:rPr>
        <w:t>аведующ</w:t>
      </w:r>
      <w:r w:rsidRPr="00F822B1">
        <w:rPr>
          <w:rFonts w:ascii="Times New Roman" w:hAnsi="Times New Roman" w:cs="Times New Roman"/>
          <w:sz w:val="24"/>
          <w:szCs w:val="24"/>
        </w:rPr>
        <w:t>ий</w:t>
      </w:r>
      <w:r w:rsidR="00B128B3" w:rsidRPr="00F822B1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88417C" w:rsidRPr="00F822B1">
        <w:rPr>
          <w:rFonts w:ascii="Times New Roman" w:hAnsi="Times New Roman" w:cs="Times New Roman"/>
          <w:sz w:val="24"/>
          <w:szCs w:val="24"/>
        </w:rPr>
        <w:t>ом</w:t>
      </w:r>
      <w:r w:rsidR="00B128B3" w:rsidRPr="00F822B1">
        <w:rPr>
          <w:rFonts w:ascii="Times New Roman" w:hAnsi="Times New Roman" w:cs="Times New Roman"/>
          <w:sz w:val="24"/>
          <w:szCs w:val="24"/>
        </w:rPr>
        <w:t xml:space="preserve"> № 5 Сельского клуба </w:t>
      </w:r>
    </w:p>
    <w:p w:rsidR="00B128B3" w:rsidRPr="00F822B1" w:rsidRDefault="00B128B3" w:rsidP="00752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2B1">
        <w:rPr>
          <w:rFonts w:ascii="Times New Roman" w:hAnsi="Times New Roman" w:cs="Times New Roman"/>
          <w:sz w:val="24"/>
          <w:szCs w:val="24"/>
        </w:rPr>
        <w:t>п. Хантайское Озеро</w:t>
      </w:r>
      <w:r w:rsidR="00F5227F">
        <w:rPr>
          <w:rFonts w:ascii="Times New Roman" w:hAnsi="Times New Roman" w:cs="Times New Roman"/>
          <w:sz w:val="24"/>
          <w:szCs w:val="24"/>
        </w:rPr>
        <w:t xml:space="preserve"> </w:t>
      </w:r>
      <w:r w:rsidRPr="00F822B1">
        <w:rPr>
          <w:rFonts w:ascii="Times New Roman" w:hAnsi="Times New Roman" w:cs="Times New Roman"/>
          <w:sz w:val="24"/>
          <w:szCs w:val="24"/>
        </w:rPr>
        <w:t>МБУК «</w:t>
      </w:r>
      <w:proofErr w:type="gramStart"/>
      <w:r w:rsidRPr="00F822B1">
        <w:rPr>
          <w:rFonts w:ascii="Times New Roman" w:hAnsi="Times New Roman" w:cs="Times New Roman"/>
          <w:sz w:val="24"/>
          <w:szCs w:val="24"/>
        </w:rPr>
        <w:t>ГЦНТ»</w:t>
      </w:r>
      <w:r w:rsidR="00112F4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112F4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5227F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112F4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8417C" w:rsidRPr="00F822B1">
        <w:rPr>
          <w:rFonts w:ascii="Times New Roman" w:hAnsi="Times New Roman" w:cs="Times New Roman"/>
          <w:sz w:val="24"/>
          <w:szCs w:val="24"/>
        </w:rPr>
        <w:t>И. В. Антонова</w:t>
      </w:r>
    </w:p>
    <w:sectPr w:rsidR="00B128B3" w:rsidRPr="00F822B1" w:rsidSect="00C255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94A"/>
    <w:multiLevelType w:val="hybridMultilevel"/>
    <w:tmpl w:val="04185758"/>
    <w:lvl w:ilvl="0" w:tplc="C34CB67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E2"/>
    <w:multiLevelType w:val="hybridMultilevel"/>
    <w:tmpl w:val="E0862196"/>
    <w:lvl w:ilvl="0" w:tplc="047C67F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6B56"/>
    <w:multiLevelType w:val="hybridMultilevel"/>
    <w:tmpl w:val="1CE03FAA"/>
    <w:lvl w:ilvl="0" w:tplc="51E66E2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A4D57"/>
    <w:multiLevelType w:val="hybridMultilevel"/>
    <w:tmpl w:val="8D1CCD70"/>
    <w:lvl w:ilvl="0" w:tplc="3FAADADA">
      <w:numFmt w:val="bullet"/>
      <w:lvlText w:val=""/>
      <w:lvlJc w:val="left"/>
      <w:pPr>
        <w:ind w:left="117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94C31C3"/>
    <w:multiLevelType w:val="hybridMultilevel"/>
    <w:tmpl w:val="7480C062"/>
    <w:lvl w:ilvl="0" w:tplc="3240406A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216A5"/>
    <w:multiLevelType w:val="hybridMultilevel"/>
    <w:tmpl w:val="EA9E45DC"/>
    <w:lvl w:ilvl="0" w:tplc="3376A5F4">
      <w:numFmt w:val="bullet"/>
      <w:lvlText w:val=""/>
      <w:lvlJc w:val="left"/>
      <w:pPr>
        <w:ind w:left="81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46607AF"/>
    <w:multiLevelType w:val="hybridMultilevel"/>
    <w:tmpl w:val="88E68642"/>
    <w:lvl w:ilvl="0" w:tplc="D7928D56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35078F"/>
    <w:multiLevelType w:val="hybridMultilevel"/>
    <w:tmpl w:val="D548B832"/>
    <w:lvl w:ilvl="0" w:tplc="912CBBD0">
      <w:numFmt w:val="bullet"/>
      <w:lvlText w:val=""/>
      <w:lvlJc w:val="left"/>
      <w:pPr>
        <w:ind w:left="117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3FC076C"/>
    <w:multiLevelType w:val="hybridMultilevel"/>
    <w:tmpl w:val="1BDACB48"/>
    <w:lvl w:ilvl="0" w:tplc="7EB44AF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B6479"/>
    <w:multiLevelType w:val="hybridMultilevel"/>
    <w:tmpl w:val="332EC302"/>
    <w:lvl w:ilvl="0" w:tplc="5C58305A">
      <w:start w:val="8"/>
      <w:numFmt w:val="bullet"/>
      <w:lvlText w:val=""/>
      <w:lvlJc w:val="left"/>
      <w:pPr>
        <w:ind w:left="495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4B59632C"/>
    <w:multiLevelType w:val="hybridMultilevel"/>
    <w:tmpl w:val="3762F172"/>
    <w:lvl w:ilvl="0" w:tplc="FD429ACE">
      <w:numFmt w:val="bullet"/>
      <w:lvlText w:val=""/>
      <w:lvlJc w:val="left"/>
      <w:pPr>
        <w:ind w:left="1410" w:hanging="360"/>
      </w:pPr>
      <w:rPr>
        <w:rFonts w:ascii="Symbol" w:eastAsiaTheme="minorEastAsia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 w15:restartNumberingAfterBreak="0">
    <w:nsid w:val="578A0C65"/>
    <w:multiLevelType w:val="hybridMultilevel"/>
    <w:tmpl w:val="B406DED4"/>
    <w:lvl w:ilvl="0" w:tplc="14649E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2299A"/>
    <w:multiLevelType w:val="hybridMultilevel"/>
    <w:tmpl w:val="0AF4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868FB"/>
    <w:multiLevelType w:val="hybridMultilevel"/>
    <w:tmpl w:val="0B8EAFFC"/>
    <w:lvl w:ilvl="0" w:tplc="017C4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E00F2"/>
    <w:multiLevelType w:val="hybridMultilevel"/>
    <w:tmpl w:val="205CD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50296"/>
    <w:multiLevelType w:val="hybridMultilevel"/>
    <w:tmpl w:val="EF1EE6D0"/>
    <w:lvl w:ilvl="0" w:tplc="2414591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35855"/>
    <w:multiLevelType w:val="hybridMultilevel"/>
    <w:tmpl w:val="67DAA548"/>
    <w:lvl w:ilvl="0" w:tplc="B136F1AE">
      <w:numFmt w:val="bullet"/>
      <w:lvlText w:val=""/>
      <w:lvlJc w:val="left"/>
      <w:pPr>
        <w:ind w:left="786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FCC3AC8"/>
    <w:multiLevelType w:val="hybridMultilevel"/>
    <w:tmpl w:val="6E0A09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D267034"/>
    <w:multiLevelType w:val="hybridMultilevel"/>
    <w:tmpl w:val="63F6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5"/>
  </w:num>
  <w:num w:numId="5">
    <w:abstractNumId w:val="15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14"/>
  </w:num>
  <w:num w:numId="14">
    <w:abstractNumId w:val="18"/>
  </w:num>
  <w:num w:numId="15">
    <w:abstractNumId w:val="3"/>
  </w:num>
  <w:num w:numId="16">
    <w:abstractNumId w:val="10"/>
  </w:num>
  <w:num w:numId="17">
    <w:abstractNumId w:val="12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4FA"/>
    <w:rsid w:val="00013CCC"/>
    <w:rsid w:val="000416CB"/>
    <w:rsid w:val="00061C6C"/>
    <w:rsid w:val="00087D40"/>
    <w:rsid w:val="000C3DF6"/>
    <w:rsid w:val="000C666B"/>
    <w:rsid w:val="000E208D"/>
    <w:rsid w:val="000F54E4"/>
    <w:rsid w:val="00105355"/>
    <w:rsid w:val="00110261"/>
    <w:rsid w:val="00112F41"/>
    <w:rsid w:val="00113624"/>
    <w:rsid w:val="0011532B"/>
    <w:rsid w:val="00126513"/>
    <w:rsid w:val="00141F86"/>
    <w:rsid w:val="001C0003"/>
    <w:rsid w:val="001C67E1"/>
    <w:rsid w:val="001D7105"/>
    <w:rsid w:val="001D7C12"/>
    <w:rsid w:val="00223F47"/>
    <w:rsid w:val="002252D8"/>
    <w:rsid w:val="00235E36"/>
    <w:rsid w:val="0024145A"/>
    <w:rsid w:val="00260A04"/>
    <w:rsid w:val="00270CE2"/>
    <w:rsid w:val="00281218"/>
    <w:rsid w:val="002A1DC2"/>
    <w:rsid w:val="002C615F"/>
    <w:rsid w:val="002E1AA4"/>
    <w:rsid w:val="002F0983"/>
    <w:rsid w:val="002F1C65"/>
    <w:rsid w:val="002F50E9"/>
    <w:rsid w:val="003304FA"/>
    <w:rsid w:val="00346071"/>
    <w:rsid w:val="00366C09"/>
    <w:rsid w:val="003738A8"/>
    <w:rsid w:val="003B0061"/>
    <w:rsid w:val="003C1F14"/>
    <w:rsid w:val="003E023A"/>
    <w:rsid w:val="003E0945"/>
    <w:rsid w:val="00405A23"/>
    <w:rsid w:val="00417F77"/>
    <w:rsid w:val="00427BFA"/>
    <w:rsid w:val="004312C1"/>
    <w:rsid w:val="00432434"/>
    <w:rsid w:val="00432AD8"/>
    <w:rsid w:val="00454DD9"/>
    <w:rsid w:val="00455578"/>
    <w:rsid w:val="0048142B"/>
    <w:rsid w:val="00486A02"/>
    <w:rsid w:val="004A1DF8"/>
    <w:rsid w:val="004B6433"/>
    <w:rsid w:val="004C4F96"/>
    <w:rsid w:val="004D20EE"/>
    <w:rsid w:val="004F35E8"/>
    <w:rsid w:val="004F55E7"/>
    <w:rsid w:val="0050352B"/>
    <w:rsid w:val="005138BF"/>
    <w:rsid w:val="00576861"/>
    <w:rsid w:val="005C67CF"/>
    <w:rsid w:val="005E2B34"/>
    <w:rsid w:val="006068DE"/>
    <w:rsid w:val="00606D08"/>
    <w:rsid w:val="00647F3E"/>
    <w:rsid w:val="00660A2C"/>
    <w:rsid w:val="00661B15"/>
    <w:rsid w:val="00686976"/>
    <w:rsid w:val="006B1AEA"/>
    <w:rsid w:val="006D39B7"/>
    <w:rsid w:val="007124A9"/>
    <w:rsid w:val="00715F77"/>
    <w:rsid w:val="00724BE2"/>
    <w:rsid w:val="00752B08"/>
    <w:rsid w:val="00760CDC"/>
    <w:rsid w:val="0077440C"/>
    <w:rsid w:val="00794D28"/>
    <w:rsid w:val="007B1294"/>
    <w:rsid w:val="007C0900"/>
    <w:rsid w:val="007C4197"/>
    <w:rsid w:val="007C4DEF"/>
    <w:rsid w:val="007D3310"/>
    <w:rsid w:val="007F7264"/>
    <w:rsid w:val="00826CD2"/>
    <w:rsid w:val="008340B4"/>
    <w:rsid w:val="0083420A"/>
    <w:rsid w:val="008674F3"/>
    <w:rsid w:val="00870DF9"/>
    <w:rsid w:val="00883E84"/>
    <w:rsid w:val="0088417C"/>
    <w:rsid w:val="008B6190"/>
    <w:rsid w:val="008C0C2F"/>
    <w:rsid w:val="00912967"/>
    <w:rsid w:val="00930FC3"/>
    <w:rsid w:val="00931996"/>
    <w:rsid w:val="00941AFF"/>
    <w:rsid w:val="00944342"/>
    <w:rsid w:val="0096249E"/>
    <w:rsid w:val="00972CB9"/>
    <w:rsid w:val="0098032D"/>
    <w:rsid w:val="009B1857"/>
    <w:rsid w:val="009B4223"/>
    <w:rsid w:val="009B7F40"/>
    <w:rsid w:val="00A507C0"/>
    <w:rsid w:val="00A52D99"/>
    <w:rsid w:val="00A6183B"/>
    <w:rsid w:val="00A7479B"/>
    <w:rsid w:val="00A8111F"/>
    <w:rsid w:val="00A83F60"/>
    <w:rsid w:val="00AC7942"/>
    <w:rsid w:val="00AD17D2"/>
    <w:rsid w:val="00AE0196"/>
    <w:rsid w:val="00B03019"/>
    <w:rsid w:val="00B128B3"/>
    <w:rsid w:val="00B20E67"/>
    <w:rsid w:val="00B21918"/>
    <w:rsid w:val="00B2783A"/>
    <w:rsid w:val="00B32109"/>
    <w:rsid w:val="00B72579"/>
    <w:rsid w:val="00B908B4"/>
    <w:rsid w:val="00BD63AA"/>
    <w:rsid w:val="00BF3996"/>
    <w:rsid w:val="00BF3DD1"/>
    <w:rsid w:val="00BF6120"/>
    <w:rsid w:val="00C20470"/>
    <w:rsid w:val="00C255A8"/>
    <w:rsid w:val="00C368F1"/>
    <w:rsid w:val="00C41574"/>
    <w:rsid w:val="00C609FF"/>
    <w:rsid w:val="00C7393A"/>
    <w:rsid w:val="00CA60FB"/>
    <w:rsid w:val="00CB2C74"/>
    <w:rsid w:val="00CC15CD"/>
    <w:rsid w:val="00CD49B6"/>
    <w:rsid w:val="00CE2190"/>
    <w:rsid w:val="00CF3516"/>
    <w:rsid w:val="00D34445"/>
    <w:rsid w:val="00D559F9"/>
    <w:rsid w:val="00D74131"/>
    <w:rsid w:val="00D747F9"/>
    <w:rsid w:val="00D8246A"/>
    <w:rsid w:val="00D82C47"/>
    <w:rsid w:val="00D82DF7"/>
    <w:rsid w:val="00DA26EC"/>
    <w:rsid w:val="00DA586D"/>
    <w:rsid w:val="00DA74AC"/>
    <w:rsid w:val="00DB1B89"/>
    <w:rsid w:val="00DB6801"/>
    <w:rsid w:val="00DC23FD"/>
    <w:rsid w:val="00DD1479"/>
    <w:rsid w:val="00DD632C"/>
    <w:rsid w:val="00E12FC8"/>
    <w:rsid w:val="00E26D91"/>
    <w:rsid w:val="00E53244"/>
    <w:rsid w:val="00E67A10"/>
    <w:rsid w:val="00EA5547"/>
    <w:rsid w:val="00EC5BF9"/>
    <w:rsid w:val="00EF25C6"/>
    <w:rsid w:val="00EF2F31"/>
    <w:rsid w:val="00EF508D"/>
    <w:rsid w:val="00EF7098"/>
    <w:rsid w:val="00F15621"/>
    <w:rsid w:val="00F3198B"/>
    <w:rsid w:val="00F5227F"/>
    <w:rsid w:val="00F578DB"/>
    <w:rsid w:val="00F60872"/>
    <w:rsid w:val="00F64422"/>
    <w:rsid w:val="00F6646A"/>
    <w:rsid w:val="00F8069E"/>
    <w:rsid w:val="00F822B1"/>
    <w:rsid w:val="00FC1449"/>
    <w:rsid w:val="00FC516B"/>
    <w:rsid w:val="00FE670C"/>
    <w:rsid w:val="00FF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6301F-6EF1-490A-9AA7-55B0E130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4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304F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304F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6183B"/>
    <w:rPr>
      <w:color w:val="0000FF"/>
      <w:u w:val="single"/>
    </w:rPr>
  </w:style>
  <w:style w:type="character" w:styleId="a7">
    <w:name w:val="Emphasis"/>
    <w:basedOn w:val="a0"/>
    <w:uiPriority w:val="20"/>
    <w:qFormat/>
    <w:rsid w:val="00A6183B"/>
    <w:rPr>
      <w:i/>
      <w:iCs/>
    </w:rPr>
  </w:style>
  <w:style w:type="character" w:customStyle="1" w:styleId="c0">
    <w:name w:val="c0"/>
    <w:basedOn w:val="a0"/>
    <w:rsid w:val="00A6183B"/>
  </w:style>
  <w:style w:type="character" w:customStyle="1" w:styleId="a4">
    <w:name w:val="Без интервала Знак"/>
    <w:link w:val="a3"/>
    <w:rsid w:val="005035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2359C-F3DD-428D-B171-79B29916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5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83</cp:revision>
  <dcterms:created xsi:type="dcterms:W3CDTF">2014-12-17T18:53:00Z</dcterms:created>
  <dcterms:modified xsi:type="dcterms:W3CDTF">2022-12-29T04:52:00Z</dcterms:modified>
</cp:coreProperties>
</file>